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6E" w:rsidRPr="00EB5A22" w:rsidRDefault="005555F9" w:rsidP="005555F9">
      <w:pPr>
        <w:autoSpaceDE w:val="0"/>
        <w:spacing w:before="240" w:after="12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</w:t>
      </w:r>
      <w:r w:rsidR="00B2686E" w:rsidRPr="00EB5A22"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8117FB" w:rsidRPr="00EB5A22" w:rsidRDefault="00B2686E" w:rsidP="00A971E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Рабочая программа курса «Литературное чтение» разработана на основе авторской программы</w:t>
      </w:r>
      <w:r w:rsidR="005555F9">
        <w:rPr>
          <w:rFonts w:ascii="Times New Roman" w:hAnsi="Times New Roman" w:cs="Times New Roman"/>
          <w:sz w:val="28"/>
          <w:szCs w:val="28"/>
        </w:rPr>
        <w:t xml:space="preserve"> УМК «Начальная школа </w:t>
      </w:r>
      <w:r w:rsidR="001529C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1529CC">
        <w:rPr>
          <w:rFonts w:ascii="Times New Roman" w:hAnsi="Times New Roman" w:cs="Times New Roman"/>
          <w:sz w:val="28"/>
          <w:szCs w:val="28"/>
        </w:rPr>
        <w:t xml:space="preserve"> века» под редакцией  Н.Ф. Виноградовой (автор Л. А. </w:t>
      </w:r>
      <w:proofErr w:type="spellStart"/>
      <w:r w:rsidR="001529CC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proofErr w:type="gramStart"/>
      <w:r w:rsidRPr="00EB5A22">
        <w:rPr>
          <w:rFonts w:ascii="Times New Roman" w:hAnsi="Times New Roman" w:cs="Times New Roman"/>
          <w:sz w:val="28"/>
          <w:szCs w:val="28"/>
        </w:rPr>
        <w:t xml:space="preserve"> </w:t>
      </w:r>
      <w:r w:rsidR="001529C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529CC">
        <w:rPr>
          <w:rFonts w:ascii="Times New Roman" w:hAnsi="Times New Roman" w:cs="Times New Roman"/>
          <w:sz w:val="28"/>
          <w:szCs w:val="28"/>
        </w:rPr>
        <w:t xml:space="preserve"> Данная программа соответствует образовательным стандартам начального общего образования.</w:t>
      </w:r>
    </w:p>
    <w:p w:rsidR="008117FB" w:rsidRPr="00EB5A22" w:rsidRDefault="008117FB" w:rsidP="008117F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Программа рассчитана на 102 часа.</w:t>
      </w:r>
    </w:p>
    <w:p w:rsidR="008117FB" w:rsidRPr="00EB5A22" w:rsidRDefault="008117FB" w:rsidP="00A971E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 xml:space="preserve">В авторскую программу изменения не </w:t>
      </w:r>
      <w:r w:rsidR="00A971EB" w:rsidRPr="00EB5A22">
        <w:rPr>
          <w:rFonts w:ascii="Times New Roman" w:hAnsi="Times New Roman" w:cs="Times New Roman"/>
          <w:sz w:val="28"/>
          <w:szCs w:val="28"/>
        </w:rPr>
        <w:t>внесены.</w:t>
      </w:r>
    </w:p>
    <w:p w:rsidR="008117FB" w:rsidRPr="00EB5A22" w:rsidRDefault="008117FB" w:rsidP="008117FB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Цель МБОУ «СОШ с. </w:t>
      </w:r>
      <w:proofErr w:type="spell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Шумейка</w:t>
      </w:r>
      <w:proofErr w:type="spell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» на 2013-2014 учебный год –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A971EB" w:rsidRPr="00B37FC7" w:rsidRDefault="008117FB" w:rsidP="00B37FC7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Особенностью данного 4 класса являются следующие показатели - </w:t>
      </w:r>
      <w:r w:rsidR="00513A73"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успеваемость 100%, качество знаний 83%</w:t>
      </w:r>
    </w:p>
    <w:p w:rsidR="00A971EB" w:rsidRPr="00EB5A22" w:rsidRDefault="00A971EB" w:rsidP="00A971EB">
      <w:pPr>
        <w:autoSpaceDE w:val="0"/>
        <w:spacing w:after="19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5A22">
        <w:rPr>
          <w:rFonts w:ascii="Times New Roman" w:hAnsi="Times New Roman" w:cs="Times New Roman"/>
          <w:b/>
          <w:bCs/>
          <w:sz w:val="28"/>
          <w:szCs w:val="28"/>
        </w:rPr>
        <w:t>К концу</w:t>
      </w:r>
      <w:proofErr w:type="gramStart"/>
      <w:r w:rsidRPr="00EB5A22"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End"/>
      <w:r w:rsidRPr="00EB5A22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 учащиеся должны уметь:</w:t>
      </w:r>
    </w:p>
    <w:p w:rsidR="00A971EB" w:rsidRPr="00EB5A22" w:rsidRDefault="00A971EB" w:rsidP="00A971E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>Называть, приводить примеры:</w:t>
      </w:r>
    </w:p>
    <w:p w:rsidR="00A971EB" w:rsidRPr="00EB5A22" w:rsidRDefault="00A971EB" w:rsidP="00A971EB">
      <w:pPr>
        <w:pStyle w:val="a4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сказок – народных, литературных;</w:t>
      </w:r>
    </w:p>
    <w:p w:rsidR="00A971EB" w:rsidRPr="00EB5A22" w:rsidRDefault="00A971EB" w:rsidP="00A971EB">
      <w:pPr>
        <w:pStyle w:val="a4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стихов и рассказов из круга детского чтения;</w:t>
      </w:r>
    </w:p>
    <w:p w:rsidR="00A971EB" w:rsidRPr="00EB5A22" w:rsidRDefault="00A971EB" w:rsidP="00A971EB">
      <w:pPr>
        <w:pStyle w:val="a4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детского игрового фольклора (загадка, пословица, песенка, скороговорка).</w:t>
      </w:r>
    </w:p>
    <w:p w:rsidR="00A971EB" w:rsidRPr="00EB5A22" w:rsidRDefault="00A971EB" w:rsidP="00A971EB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>Различать, сравнивать: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произведения фольклора (загадка, пословица, песенка, скороговорка).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жанры детской художественной литературы (сказка, рассказ, стихотворение, басня, очерк);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сказки  народные и литературные;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словари и справочники;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элементы книги (обложка, титульный лист, иллюстрация, оглавление или  содержание);</w:t>
      </w:r>
    </w:p>
    <w:p w:rsidR="00A971EB" w:rsidRPr="00EB5A22" w:rsidRDefault="00A971EB" w:rsidP="00A971EB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пользоваться видами пересказа (подробный, краткий, выборочный</w:t>
      </w:r>
      <w:proofErr w:type="gramStart"/>
      <w:r w:rsidRPr="00EB5A2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B5A22">
        <w:rPr>
          <w:rFonts w:ascii="Times New Roman" w:hAnsi="Times New Roman" w:cs="Times New Roman"/>
          <w:sz w:val="28"/>
          <w:szCs w:val="28"/>
        </w:rPr>
        <w:t xml:space="preserve"> и различать их.</w:t>
      </w:r>
    </w:p>
    <w:p w:rsidR="00A971EB" w:rsidRPr="00EB5A22" w:rsidRDefault="00A971EB" w:rsidP="00A971E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>Устанавливать связи, объяснять (называть):</w:t>
      </w:r>
    </w:p>
    <w:p w:rsidR="00A971EB" w:rsidRPr="00EB5A22" w:rsidRDefault="00A971EB" w:rsidP="00A971EB">
      <w:pPr>
        <w:pStyle w:val="a4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тему;</w:t>
      </w:r>
    </w:p>
    <w:p w:rsidR="00A971EB" w:rsidRPr="00EB5A22" w:rsidRDefault="00A971EB" w:rsidP="00A971EB">
      <w:pPr>
        <w:pStyle w:val="a4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главную мысль текста и соотносить ее с заглавием;</w:t>
      </w:r>
    </w:p>
    <w:p w:rsidR="00A971EB" w:rsidRPr="00EB5A22" w:rsidRDefault="00A971EB" w:rsidP="00A971EB">
      <w:pPr>
        <w:pStyle w:val="a4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соотносить содержание текста с иллюстрациями;</w:t>
      </w:r>
    </w:p>
    <w:p w:rsidR="00A971EB" w:rsidRPr="00EB5A22" w:rsidRDefault="00A971EB" w:rsidP="00A971EB">
      <w:pPr>
        <w:pStyle w:val="a4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определять структуру текста;</w:t>
      </w:r>
    </w:p>
    <w:p w:rsidR="00A971EB" w:rsidRPr="00EB5A22" w:rsidRDefault="00A971EB" w:rsidP="00A971EB">
      <w:pPr>
        <w:pStyle w:val="a4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выявлять связи внутри текста.</w:t>
      </w:r>
    </w:p>
    <w:p w:rsidR="00A971EB" w:rsidRPr="00EB5A22" w:rsidRDefault="00A971EB" w:rsidP="00A971E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lastRenderedPageBreak/>
        <w:t>Кратко характеризовать:</w:t>
      </w:r>
    </w:p>
    <w:p w:rsidR="00A971EB" w:rsidRPr="00EB5A22" w:rsidRDefault="00A971EB" w:rsidP="00A971EB">
      <w:pPr>
        <w:pStyle w:val="a4"/>
        <w:numPr>
          <w:ilvl w:val="0"/>
          <w:numId w:val="1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основную мысль художественного произведения;</w:t>
      </w:r>
    </w:p>
    <w:p w:rsidR="00A971EB" w:rsidRPr="00EB5A22" w:rsidRDefault="00A971EB" w:rsidP="00A971EB">
      <w:pPr>
        <w:pStyle w:val="a4"/>
        <w:numPr>
          <w:ilvl w:val="0"/>
          <w:numId w:val="1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героев произведения;</w:t>
      </w:r>
    </w:p>
    <w:p w:rsidR="00A971EB" w:rsidRPr="00B37FC7" w:rsidRDefault="00A971EB" w:rsidP="00A971EB">
      <w:pPr>
        <w:pStyle w:val="a4"/>
        <w:numPr>
          <w:ilvl w:val="0"/>
          <w:numId w:val="1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отношение автора к героям.</w:t>
      </w:r>
    </w:p>
    <w:p w:rsidR="00A971EB" w:rsidRPr="00EB5A22" w:rsidRDefault="00A971EB" w:rsidP="00A971E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>Высказывать (объяснять):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свое отношение к художественному произведению.</w:t>
      </w:r>
    </w:p>
    <w:p w:rsidR="00A971EB" w:rsidRPr="00EB5A22" w:rsidRDefault="00A971EB" w:rsidP="00A971E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читать осознанно, правильно, целыми словами – вслух не менее 80 слов в минуту, про себя 110 слов в минуту;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 xml:space="preserve">выразительно читать наизусть программные стихотворения и отрывки из прозы, </w:t>
      </w:r>
      <w:proofErr w:type="spellStart"/>
      <w:r w:rsidRPr="00EB5A22">
        <w:rPr>
          <w:rFonts w:ascii="Times New Roman" w:hAnsi="Times New Roman" w:cs="Times New Roman"/>
          <w:sz w:val="28"/>
          <w:szCs w:val="28"/>
        </w:rPr>
        <w:t>спациально</w:t>
      </w:r>
      <w:proofErr w:type="spellEnd"/>
      <w:r w:rsidRPr="00EB5A22">
        <w:rPr>
          <w:rFonts w:ascii="Times New Roman" w:hAnsi="Times New Roman" w:cs="Times New Roman"/>
          <w:sz w:val="28"/>
          <w:szCs w:val="28"/>
        </w:rPr>
        <w:t xml:space="preserve"> подготовленные тексты;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ставить вопросы, выполнять задания и отвечать на вопросы к тексту;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делить текст на смысловые части и составлять простой план;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пересказывать и рассказывать произведение по плану;</w:t>
      </w:r>
    </w:p>
    <w:p w:rsidR="00A971EB" w:rsidRPr="00EB5A22" w:rsidRDefault="00A971EB" w:rsidP="00A971EB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определять тему и жанр незнакомой книги;</w:t>
      </w:r>
    </w:p>
    <w:p w:rsidR="00A971EB" w:rsidRPr="00EB5A22" w:rsidRDefault="00A971EB" w:rsidP="00EB5A22">
      <w:pPr>
        <w:pStyle w:val="a4"/>
        <w:numPr>
          <w:ilvl w:val="0"/>
          <w:numId w:val="13"/>
        </w:numPr>
        <w:ind w:left="0"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работать со справочной литературой.</w:t>
      </w:r>
    </w:p>
    <w:p w:rsidR="008117FB" w:rsidRPr="00EB5A22" w:rsidRDefault="008117FB" w:rsidP="008117FB">
      <w:pPr>
        <w:autoSpaceDE w:val="0"/>
        <w:spacing w:after="0"/>
        <w:ind w:firstLine="708"/>
        <w:jc w:val="both"/>
        <w:rPr>
          <w:rStyle w:val="FontStyle14"/>
          <w:rFonts w:ascii="Times New Roman" w:hAnsi="Times New Roman" w:cs="Times New Roman"/>
          <w:bCs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Программа курса </w:t>
      </w:r>
      <w:r w:rsidRPr="00EB5A22">
        <w:rPr>
          <w:rFonts w:ascii="Times New Roman" w:hAnsi="Times New Roman" w:cs="Times New Roman"/>
          <w:sz w:val="28"/>
          <w:szCs w:val="28"/>
        </w:rPr>
        <w:t>направлена</w:t>
      </w:r>
      <w:r w:rsidRPr="00EB5A22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решение вопросов эмоционального, творческого, литературного читательского развития ребёнка, а также нравственно - этического воспитания, так как чтение для ребёнка – и труд, и творчество, и новые открытия, и  удовольствие, и самовоспитание</w:t>
      </w:r>
      <w:r w:rsidRPr="00EB5A22">
        <w:rPr>
          <w:rFonts w:ascii="Times New Roman" w:hAnsi="Times New Roman" w:cs="Times New Roman"/>
          <w:sz w:val="28"/>
          <w:szCs w:val="28"/>
        </w:rPr>
        <w:t>,</w:t>
      </w: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ориентирована на становление личностных характеристик выпускника («портрет выпускника начальной школы»):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- любящий свой народ, свой край и свою Родину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уважающий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и принимающий ценности семьи и общества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- любознательный, активно и заинтересованно познающий мир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владеющий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основами умения учиться, способный к организации собственной деятельности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самостоятельно действовать и отвечать за свои поступки перед семьёй и обществом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доброжелательный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, умеющий слушать и слышать собеседника, обосновывать свою позицию, высказывать своё мнение</w:t>
      </w:r>
    </w:p>
    <w:p w:rsidR="008117FB" w:rsidRPr="00EB5A22" w:rsidRDefault="008117FB" w:rsidP="008117FB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EB5A22">
        <w:rPr>
          <w:rStyle w:val="FontStyle14"/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 правила здорового и безопасного для себя и окружающих образа жизни</w:t>
      </w:r>
    </w:p>
    <w:p w:rsidR="00B2686E" w:rsidRPr="00EB5A22" w:rsidRDefault="00B2686E" w:rsidP="004E05C1">
      <w:pPr>
        <w:autoSpaceDE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/>
          <w:bCs/>
          <w:sz w:val="28"/>
          <w:szCs w:val="28"/>
        </w:rPr>
        <w:t>Основная цель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уроков литературного чтения в начальных классах – помочь ребёнку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4E05C1" w:rsidRPr="00EB5A22" w:rsidRDefault="004E05C1" w:rsidP="004E0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В программе отражены принципы системности, эмоциональности, эстетического восприятия, преемственности. В соответствии с этими принципами строится и процесс обучения, направленный на  литературное развитие школьника:</w:t>
      </w:r>
    </w:p>
    <w:p w:rsidR="004E05C1" w:rsidRPr="00EB5A22" w:rsidRDefault="004E05C1" w:rsidP="004E05C1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создание на уроке ситуации успеха каждого ученика в соответствии с его уровнем развития;</w:t>
      </w:r>
    </w:p>
    <w:p w:rsidR="00D959D9" w:rsidRPr="00EB5A22" w:rsidRDefault="00D959D9" w:rsidP="00D959D9">
      <w:pPr>
        <w:numPr>
          <w:ilvl w:val="0"/>
          <w:numId w:val="8"/>
        </w:numPr>
        <w:suppressAutoHyphens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Содержание курса «Литературное чтение» обеспечивает дифференцированное обучение и учёта индивидуальных возможностей каждого ребёнка. </w:t>
      </w:r>
    </w:p>
    <w:p w:rsidR="004E05C1" w:rsidRPr="00EB5A22" w:rsidRDefault="004E05C1" w:rsidP="004E05C1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доступность учебного материала, позволяющая содержанием произведения осуществлять нравственно-эстетическое воспитание школьников с учетом из возрастных особенностей и уровня сформированности учебных и читательских умений;</w:t>
      </w:r>
    </w:p>
    <w:p w:rsidR="004423B7" w:rsidRPr="00EB5A22" w:rsidRDefault="004423B7" w:rsidP="004423B7">
      <w:pPr>
        <w:numPr>
          <w:ilvl w:val="0"/>
          <w:numId w:val="8"/>
        </w:numPr>
        <w:suppressAutoHyphens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изучение должно обеспечивать развитие личности ребёнка, формирование его интеллекта и общей культуры;</w:t>
      </w:r>
    </w:p>
    <w:p w:rsidR="004E05C1" w:rsidRPr="00EB5A22" w:rsidRDefault="004E05C1" w:rsidP="004E05C1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последовательное изменение и усложнение содержания курса, формирование необходимых читательских умений и навыков, обеспечивающих литературное развитие учащихся</w:t>
      </w:r>
      <w:r w:rsidR="00D959D9" w:rsidRPr="00EB5A22">
        <w:rPr>
          <w:rFonts w:ascii="Times New Roman" w:hAnsi="Times New Roman" w:cs="Times New Roman"/>
          <w:sz w:val="28"/>
          <w:szCs w:val="28"/>
        </w:rPr>
        <w:t xml:space="preserve"> на каждом возрастном этапе</w:t>
      </w:r>
      <w:r w:rsidRPr="00EB5A22">
        <w:rPr>
          <w:rFonts w:ascii="Times New Roman" w:hAnsi="Times New Roman" w:cs="Times New Roman"/>
          <w:sz w:val="28"/>
          <w:szCs w:val="28"/>
        </w:rPr>
        <w:t>;</w:t>
      </w:r>
    </w:p>
    <w:p w:rsidR="004E05C1" w:rsidRPr="00EB5A22" w:rsidRDefault="004E05C1" w:rsidP="004E05C1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постепенное обучение школьников нормам литературного произношения и выразительности речи;</w:t>
      </w:r>
    </w:p>
    <w:p w:rsidR="004E05C1" w:rsidRPr="00EB5A22" w:rsidRDefault="004E05C1" w:rsidP="004E05C1">
      <w:pPr>
        <w:pStyle w:val="a4"/>
        <w:numPr>
          <w:ilvl w:val="0"/>
          <w:numId w:val="8"/>
        </w:num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sz w:val="28"/>
          <w:szCs w:val="28"/>
        </w:rPr>
        <w:t>использование на уроках разнообразных методов и средств обучения для активизации деятельности учащегося.</w:t>
      </w:r>
    </w:p>
    <w:p w:rsidR="00B2686E" w:rsidRPr="00EB5A22" w:rsidRDefault="00B2686E" w:rsidP="004E05C1">
      <w:pPr>
        <w:autoSpaceDE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Развитие читателя предполагает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формирование такой деятельности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, когда он способен </w:t>
      </w:r>
      <w:r w:rsidRPr="00EB5A22">
        <w:rPr>
          <w:rFonts w:ascii="Times New Roman" w:hAnsi="Times New Roman" w:cs="Times New Roman"/>
          <w:bCs/>
          <w:i/>
          <w:sz w:val="28"/>
          <w:szCs w:val="28"/>
          <w:u w:val="single"/>
        </w:rPr>
        <w:t>воспринимать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текст (слушать и слышать художественное слово, читать вслух и молча слушать текст или только знакомиться с ним); </w:t>
      </w:r>
      <w:r w:rsidRPr="00EB5A2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понимать 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читаемое не только на уровне фактов, но и смысла (иметь свои суждения, выражать эмоциональные отношения и т.д.);  </w:t>
      </w:r>
      <w:proofErr w:type="gramStart"/>
      <w:r w:rsidRPr="00EB5A22">
        <w:rPr>
          <w:rFonts w:ascii="Times New Roman" w:hAnsi="Times New Roman" w:cs="Times New Roman"/>
          <w:bCs/>
          <w:i/>
          <w:sz w:val="28"/>
          <w:szCs w:val="28"/>
          <w:u w:val="single"/>
        </w:rPr>
        <w:t>воссоздавать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в своём воображении прочитанное (представлять мысленно героев, события)  и, наконец, </w:t>
      </w:r>
      <w:r w:rsidRPr="00EB5A22">
        <w:rPr>
          <w:rFonts w:ascii="Times New Roman" w:hAnsi="Times New Roman" w:cs="Times New Roman"/>
          <w:bCs/>
          <w:i/>
          <w:sz w:val="28"/>
          <w:szCs w:val="28"/>
          <w:u w:val="single"/>
        </w:rPr>
        <w:t>воспроизводить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текст, т.е. уметь рассказывать его в разных вариантах – подробно, выборочно, сжато, творчески с изменением ситуации.</w:t>
      </w:r>
      <w:proofErr w:type="gramEnd"/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Эти компоненты необходимы для осуществления правильной читательской деятельности. Главное – организация читательского пространства, подбор материала для чтения.</w:t>
      </w:r>
    </w:p>
    <w:p w:rsidR="00B2686E" w:rsidRPr="00EB5A22" w:rsidRDefault="00B2686E" w:rsidP="004E05C1">
      <w:pPr>
        <w:autoSpaceDE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Следующее условие –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овладение элементарными литературными представлениями и знаниями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. Круг минимальных    литературоведческих понятий вводится для того, чтобы помочь </w:t>
      </w:r>
      <w:r w:rsidRPr="00EB5A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ребёнку разобраться в мире детской литературе, научиться </w:t>
      </w:r>
      <w:proofErr w:type="gramStart"/>
      <w:r w:rsidRPr="00EB5A22">
        <w:rPr>
          <w:rFonts w:ascii="Times New Roman" w:hAnsi="Times New Roman" w:cs="Times New Roman"/>
          <w:bCs/>
          <w:sz w:val="28"/>
          <w:szCs w:val="28"/>
        </w:rPr>
        <w:t>осознанно</w:t>
      </w:r>
      <w:proofErr w:type="gramEnd"/>
      <w:r w:rsidRPr="00EB5A22">
        <w:rPr>
          <w:rFonts w:ascii="Times New Roman" w:hAnsi="Times New Roman" w:cs="Times New Roman"/>
          <w:bCs/>
          <w:sz w:val="28"/>
          <w:szCs w:val="28"/>
        </w:rPr>
        <w:t xml:space="preserve"> читать и чувствовать художественное произведение, испытывать удовольствие от чтения.</w:t>
      </w:r>
    </w:p>
    <w:p w:rsidR="00B2686E" w:rsidRPr="00EB5A22" w:rsidRDefault="00B2686E" w:rsidP="004E05C1">
      <w:pPr>
        <w:autoSpaceDE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Важнейшим условием литературного образования младших школьников является освоение культуры речи, что достигается их участием в основных видах речевой деятельности</w:t>
      </w:r>
      <w:r w:rsidRPr="00EB5A2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слушании, чтении, говорении, письме</w:t>
      </w:r>
      <w:r w:rsidRPr="00EB5A22">
        <w:rPr>
          <w:rFonts w:ascii="Times New Roman" w:hAnsi="Times New Roman" w:cs="Times New Roman"/>
          <w:bCs/>
          <w:sz w:val="28"/>
          <w:szCs w:val="28"/>
        </w:rPr>
        <w:t>.</w:t>
      </w:r>
    </w:p>
    <w:p w:rsidR="00B2686E" w:rsidRPr="00EB5A22" w:rsidRDefault="00B2686E" w:rsidP="004E05C1">
      <w:pPr>
        <w:autoSpaceDE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Основными образовательными линиями курса «Литературное чтение» являются </w:t>
      </w:r>
      <w:proofErr w:type="gramStart"/>
      <w:r w:rsidRPr="00EB5A22">
        <w:rPr>
          <w:rFonts w:ascii="Times New Roman" w:hAnsi="Times New Roman" w:cs="Times New Roman"/>
          <w:bCs/>
          <w:sz w:val="28"/>
          <w:szCs w:val="28"/>
        </w:rPr>
        <w:t>следующие</w:t>
      </w:r>
      <w:proofErr w:type="gramEnd"/>
      <w:r w:rsidRPr="00EB5A22">
        <w:rPr>
          <w:rFonts w:ascii="Times New Roman" w:hAnsi="Times New Roman" w:cs="Times New Roman"/>
          <w:bCs/>
          <w:sz w:val="28"/>
          <w:szCs w:val="28"/>
        </w:rPr>
        <w:t>:</w:t>
      </w:r>
    </w:p>
    <w:p w:rsidR="00B2686E" w:rsidRPr="00EB5A22" w:rsidRDefault="00B2686E" w:rsidP="004E05C1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1.Обеспечение полноценного восприятия литературного произведения, глубины понимания учащимся текста и специфика его литературной формы. Выявление точки зрения писателя, формирование позиции читателя.</w:t>
      </w:r>
    </w:p>
    <w:p w:rsidR="00B2686E" w:rsidRPr="00EB5A22" w:rsidRDefault="00B2686E" w:rsidP="004E05C1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2.Система работы над навыками чтения.</w:t>
      </w:r>
    </w:p>
    <w:p w:rsidR="00B2686E" w:rsidRPr="00EB5A22" w:rsidRDefault="00B2686E" w:rsidP="004E05C1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3.Включение учащихся в эмоционально –  творческую  деятельность в процессе чтения.</w:t>
      </w:r>
    </w:p>
    <w:p w:rsidR="00B2686E" w:rsidRPr="00EB5A22" w:rsidRDefault="00B2686E" w:rsidP="004E05C1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4.Формирование литературоведческих представлений, которые необходимы школьнику для освоения литературы как искусства слова.</w:t>
      </w:r>
    </w:p>
    <w:p w:rsidR="00B2686E" w:rsidRPr="00EB5A22" w:rsidRDefault="00B2686E" w:rsidP="004E05C1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>5.Расширение круга чтения учащихся, создание «литературного пространств», соответствующего возрастным особенностям и уровню подготовки учащихся.</w:t>
      </w:r>
    </w:p>
    <w:p w:rsidR="00B2686E" w:rsidRPr="00EB5A22" w:rsidRDefault="00B2686E" w:rsidP="004423B7">
      <w:pPr>
        <w:autoSpaceDE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На основном этапе (3-4 классы) главным принципом является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 xml:space="preserve">художественно – </w:t>
      </w:r>
      <w:proofErr w:type="gramStart"/>
      <w:r w:rsidRPr="00EB5A22">
        <w:rPr>
          <w:rFonts w:ascii="Times New Roman" w:hAnsi="Times New Roman" w:cs="Times New Roman"/>
          <w:b/>
          <w:bCs/>
          <w:sz w:val="28"/>
          <w:szCs w:val="28"/>
        </w:rPr>
        <w:t>эстетический</w:t>
      </w:r>
      <w:proofErr w:type="gramEnd"/>
      <w:r w:rsidRPr="00EB5A22">
        <w:rPr>
          <w:rFonts w:ascii="Times New Roman" w:hAnsi="Times New Roman" w:cs="Times New Roman"/>
          <w:bCs/>
          <w:sz w:val="28"/>
          <w:szCs w:val="28"/>
        </w:rPr>
        <w:t>. Он  используется при отборе произведений, вошедших в «золотой фонд» классической детской литературы, произведений народного творчества и современных детских писателей</w:t>
      </w:r>
      <w:r w:rsidR="004E05C1" w:rsidRPr="00EB5A22">
        <w:rPr>
          <w:rFonts w:ascii="Times New Roman" w:hAnsi="Times New Roman" w:cs="Times New Roman"/>
          <w:bCs/>
          <w:sz w:val="28"/>
          <w:szCs w:val="28"/>
        </w:rPr>
        <w:t>,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как России, так и зарубежья.</w:t>
      </w:r>
    </w:p>
    <w:p w:rsidR="004423B7" w:rsidRPr="00EB5A22" w:rsidRDefault="00B2686E" w:rsidP="004423B7">
      <w:pPr>
        <w:autoSpaceDE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Использование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жанрового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авторского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принципов предполагает одновременное рассмотрение нескольких произведений одного и того же автора, пишущего в разных жанрах. </w:t>
      </w:r>
    </w:p>
    <w:p w:rsidR="00A005C8" w:rsidRPr="00EB5A22" w:rsidRDefault="00B2686E" w:rsidP="00A005C8">
      <w:pPr>
        <w:autoSpaceDE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A22">
        <w:rPr>
          <w:rFonts w:ascii="Times New Roman" w:hAnsi="Times New Roman" w:cs="Times New Roman"/>
          <w:bCs/>
          <w:sz w:val="28"/>
          <w:szCs w:val="28"/>
        </w:rPr>
        <w:t xml:space="preserve">В программе осуществлён принцип </w:t>
      </w:r>
      <w:r w:rsidRPr="00EB5A22">
        <w:rPr>
          <w:rFonts w:ascii="Times New Roman" w:hAnsi="Times New Roman" w:cs="Times New Roman"/>
          <w:b/>
          <w:bCs/>
          <w:sz w:val="28"/>
          <w:szCs w:val="28"/>
        </w:rPr>
        <w:t>эмоционально – эстетического восприятия</w:t>
      </w:r>
      <w:r w:rsidRPr="00EB5A22">
        <w:rPr>
          <w:rFonts w:ascii="Times New Roman" w:hAnsi="Times New Roman" w:cs="Times New Roman"/>
          <w:bCs/>
          <w:sz w:val="28"/>
          <w:szCs w:val="28"/>
        </w:rPr>
        <w:t xml:space="preserve"> произведений. Он предполагает воздействие книги на эмоционально – чувственную сферу начинающего читателя, развитие у него эмоциональной отзывчивости на литературное произведение, возникновение переживаний, эмоций и чувства.</w:t>
      </w:r>
    </w:p>
    <w:p w:rsidR="001529CC" w:rsidRPr="00EB5A22" w:rsidRDefault="001529CC" w:rsidP="001529CC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  </w:t>
      </w: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 xml:space="preserve">Для данного класса обоснованы следующие методы познавательной деятельности </w:t>
      </w:r>
      <w:proofErr w:type="gramStart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: словесный, наглядный, практический, проблемно-поисковый методы обучения.</w:t>
      </w:r>
    </w:p>
    <w:p w:rsidR="001529CC" w:rsidRPr="00EB5A22" w:rsidRDefault="001529CC" w:rsidP="001529CC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   </w:t>
      </w: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Формы познавательной деятельности: групповая, индивидуальная, коллективная.</w:t>
      </w:r>
    </w:p>
    <w:p w:rsidR="00136E73" w:rsidRPr="00EB5A22" w:rsidRDefault="001529CC" w:rsidP="006A738B">
      <w:pPr>
        <w:pStyle w:val="Style2"/>
        <w:widowControl/>
        <w:spacing w:before="240" w:after="240" w:line="240" w:lineRule="auto"/>
        <w:rPr>
          <w:rFonts w:ascii="Times New Roman" w:hAnsi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    </w:t>
      </w:r>
      <w:r w:rsidRPr="00EB5A22">
        <w:rPr>
          <w:rStyle w:val="FontStyle14"/>
          <w:rFonts w:ascii="Times New Roman" w:hAnsi="Times New Roman" w:cs="Times New Roman"/>
          <w:sz w:val="28"/>
          <w:szCs w:val="28"/>
        </w:rPr>
        <w:t>Работа с одарёнными детьми строится через организацию интеллектуальных и творческих конкурсов, соревнований, олимпиад, проектно-исследовательской деятельности.</w:t>
      </w:r>
    </w:p>
    <w:p w:rsidR="0041536C" w:rsidRPr="001A3AB0" w:rsidRDefault="00A971EB" w:rsidP="001A3AB0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22">
        <w:rPr>
          <w:rFonts w:ascii="Times New Roman" w:hAnsi="Times New Roman" w:cs="Times New Roman"/>
          <w:sz w:val="28"/>
          <w:szCs w:val="28"/>
        </w:rPr>
        <w:t> </w:t>
      </w:r>
      <w:r w:rsidR="001529CC">
        <w:rPr>
          <w:rFonts w:ascii="Times New Roman" w:hAnsi="Times New Roman" w:cs="Times New Roman"/>
          <w:sz w:val="28"/>
          <w:szCs w:val="28"/>
        </w:rPr>
        <w:t xml:space="preserve">      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учебном году планируется работа над развитием следующих   компетентностей: языковой, </w:t>
      </w:r>
      <w:r w:rsidRPr="00EB5A22">
        <w:rPr>
          <w:rFonts w:ascii="Times New Roman" w:hAnsi="Times New Roman" w:cs="Times New Roman"/>
          <w:sz w:val="28"/>
          <w:szCs w:val="28"/>
        </w:rPr>
        <w:t xml:space="preserve">учебно-познавательной, </w:t>
      </w:r>
      <w:r w:rsidR="001A3AB0">
        <w:rPr>
          <w:rFonts w:ascii="Times New Roman" w:hAnsi="Times New Roman" w:cs="Times New Roman"/>
          <w:sz w:val="28"/>
          <w:szCs w:val="28"/>
        </w:rPr>
        <w:t>информационной, коммуникативной</w:t>
      </w:r>
    </w:p>
    <w:p w:rsidR="00513A73" w:rsidRPr="00EB5A22" w:rsidRDefault="00513A73" w:rsidP="008117FB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A738B" w:rsidRDefault="0040765C" w:rsidP="008117FB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EB5A2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EB5A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765C" w:rsidRPr="00EB5A22" w:rsidRDefault="006A738B" w:rsidP="008117FB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40765C" w:rsidRPr="00EB5A22">
        <w:rPr>
          <w:rFonts w:ascii="Times New Roman" w:hAnsi="Times New Roman" w:cs="Times New Roman"/>
          <w:b/>
          <w:sz w:val="28"/>
          <w:szCs w:val="28"/>
        </w:rPr>
        <w:t xml:space="preserve"> Учебно-тематический план</w:t>
      </w:r>
    </w:p>
    <w:p w:rsidR="008117FB" w:rsidRPr="00EB5A22" w:rsidRDefault="008117FB" w:rsidP="008117FB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58"/>
        <w:gridCol w:w="3386"/>
        <w:gridCol w:w="939"/>
        <w:gridCol w:w="2064"/>
        <w:gridCol w:w="2752"/>
        <w:gridCol w:w="2289"/>
      </w:tblGrid>
      <w:tr w:rsidR="0040765C" w:rsidRPr="00B37FC7" w:rsidTr="006A738B"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ИКТ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проектной деятельности</w:t>
            </w:r>
          </w:p>
        </w:tc>
        <w:tc>
          <w:tcPr>
            <w:tcW w:w="0" w:type="auto"/>
          </w:tcPr>
          <w:p w:rsidR="001529CC" w:rsidRDefault="0040765C" w:rsidP="001529CC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</w:t>
            </w:r>
          </w:p>
          <w:p w:rsidR="001529CC" w:rsidRDefault="0040765C" w:rsidP="001529CC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исследовательской </w:t>
            </w:r>
          </w:p>
          <w:p w:rsidR="0040765C" w:rsidRPr="00B37FC7" w:rsidRDefault="0040765C" w:rsidP="001529CC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Произведения фольклора.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Героическая песня, былина, легенда. Библейские предания.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Произведения фольклора.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Героическая песня, былина, легенда, библейское предание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Басни. Русские баснописцы. 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А. Жуковского.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А. С. Пушкина.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М. Ю. Лермонтова.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П. П. Ершова.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М. Гаршина.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русских писателей о детях.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зарубежных писателей. 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Мифы народов мира.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Книги Древней Руси.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Л. Н. Толстого.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А. А. Блока.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К. Д. Бальмонта.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И. А. Бунина. 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Я. Маршака. 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А. Заболоцкого.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А. Заболоцкого.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М. Рубцова.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С. В. Михалкова.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40765C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Юмористические произведения.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Очерки.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765C" w:rsidRPr="00B37FC7" w:rsidTr="006A738B"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Путешествия, приключения, 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фантастика.</w:t>
            </w:r>
          </w:p>
          <w:p w:rsidR="0040765C" w:rsidRPr="00B37FC7" w:rsidRDefault="0040765C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765C" w:rsidRPr="00B37FC7" w:rsidRDefault="0040765C" w:rsidP="00EB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0765C" w:rsidRPr="00B37FC7" w:rsidRDefault="00705EDD" w:rsidP="008117F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0765C" w:rsidRPr="00B37FC7" w:rsidRDefault="00705EDD" w:rsidP="001A3AB0">
            <w:pPr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117FB" w:rsidRPr="00B37FC7" w:rsidRDefault="008117FB" w:rsidP="008117FB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7FB" w:rsidRPr="00B37FC7" w:rsidRDefault="008117FB" w:rsidP="008117FB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65C" w:rsidRDefault="0040765C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7FC7" w:rsidRDefault="00B37FC7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A3AB0" w:rsidRDefault="001A3AB0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A3AB0" w:rsidRDefault="001A3AB0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A3AB0" w:rsidRDefault="001A3AB0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A3AB0" w:rsidRDefault="001A3AB0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A3AB0" w:rsidRDefault="001A3AB0" w:rsidP="00EB5A22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0765C" w:rsidRDefault="0040765C" w:rsidP="006A738B">
      <w:pPr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A738B" w:rsidRPr="00EB5A22" w:rsidRDefault="006A738B" w:rsidP="006A738B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117FB" w:rsidRPr="00EB5A22" w:rsidRDefault="008117FB" w:rsidP="008117FB">
      <w:pPr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</w:t>
      </w:r>
      <w:r w:rsidR="006A738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13A73" w:rsidRPr="00EB5A22">
        <w:rPr>
          <w:rFonts w:ascii="Times New Roman" w:hAnsi="Times New Roman" w:cs="Times New Roman"/>
          <w:b/>
          <w:sz w:val="28"/>
          <w:szCs w:val="28"/>
        </w:rPr>
        <w:t>С</w:t>
      </w:r>
      <w:r w:rsidRPr="00EB5A22">
        <w:rPr>
          <w:rFonts w:ascii="Times New Roman" w:hAnsi="Times New Roman" w:cs="Times New Roman"/>
          <w:b/>
          <w:sz w:val="28"/>
          <w:szCs w:val="28"/>
        </w:rPr>
        <w:t>одержание</w:t>
      </w:r>
      <w:r w:rsidR="00513A73" w:rsidRPr="00EB5A22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="00513A73" w:rsidRPr="00EB5A22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="00513A73" w:rsidRPr="00EB5A22">
        <w:rPr>
          <w:rFonts w:ascii="Times New Roman" w:hAnsi="Times New Roman" w:cs="Times New Roman"/>
          <w:b/>
          <w:sz w:val="28"/>
          <w:szCs w:val="28"/>
        </w:rPr>
        <w:t>-</w:t>
      </w:r>
      <w:r w:rsidRPr="00EB5A22">
        <w:rPr>
          <w:rFonts w:ascii="Times New Roman" w:hAnsi="Times New Roman" w:cs="Times New Roman"/>
          <w:b/>
          <w:sz w:val="28"/>
          <w:szCs w:val="28"/>
        </w:rPr>
        <w:t xml:space="preserve"> тематического</w:t>
      </w:r>
      <w:proofErr w:type="gramEnd"/>
      <w:r w:rsidR="00513A73" w:rsidRPr="00EB5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A22">
        <w:rPr>
          <w:rFonts w:ascii="Times New Roman" w:hAnsi="Times New Roman" w:cs="Times New Roman"/>
          <w:b/>
          <w:sz w:val="28"/>
          <w:szCs w:val="28"/>
        </w:rPr>
        <w:t>плана</w:t>
      </w:r>
    </w:p>
    <w:tbl>
      <w:tblPr>
        <w:tblStyle w:val="a3"/>
        <w:tblW w:w="0" w:type="auto"/>
        <w:tblLook w:val="04A0"/>
      </w:tblPr>
      <w:tblGrid>
        <w:gridCol w:w="636"/>
        <w:gridCol w:w="3967"/>
        <w:gridCol w:w="3418"/>
        <w:gridCol w:w="1312"/>
        <w:gridCol w:w="2555"/>
      </w:tblGrid>
      <w:tr w:rsidR="00513A73" w:rsidRPr="00EB5A22" w:rsidTr="00513A73">
        <w:tc>
          <w:tcPr>
            <w:tcW w:w="675" w:type="dxa"/>
          </w:tcPr>
          <w:p w:rsidR="00513A73" w:rsidRPr="00B37FC7" w:rsidRDefault="00513A73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513A73" w:rsidRPr="00B37FC7" w:rsidRDefault="00513A73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85" w:type="dxa"/>
          </w:tcPr>
          <w:p w:rsidR="00513A73" w:rsidRPr="00B37FC7" w:rsidRDefault="00513A73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</w:tcPr>
          <w:p w:rsidR="00513A73" w:rsidRPr="00B37FC7" w:rsidRDefault="00513A73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:rsidR="00513A73" w:rsidRPr="00B37FC7" w:rsidRDefault="00513A73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EF6C35" w:rsidRPr="00EB5A22" w:rsidTr="00513A73">
        <w:tc>
          <w:tcPr>
            <w:tcW w:w="675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F6C35" w:rsidRPr="00B37FC7" w:rsidRDefault="00EF6C35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Произведения фольклора. </w:t>
            </w:r>
          </w:p>
        </w:tc>
        <w:tc>
          <w:tcPr>
            <w:tcW w:w="3685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 сказки и былины</w:t>
            </w:r>
          </w:p>
        </w:tc>
        <w:tc>
          <w:tcPr>
            <w:tcW w:w="1418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ind w:left="-30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Самостоятельная работа: «Жанры фольклора» (схема)</w:t>
            </w:r>
          </w:p>
        </w:tc>
      </w:tr>
      <w:tr w:rsidR="00EF6C35" w:rsidRPr="00EB5A22" w:rsidTr="00513A73">
        <w:tc>
          <w:tcPr>
            <w:tcW w:w="675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F6C35" w:rsidRPr="00B37FC7" w:rsidRDefault="00EF6C35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Героическая песня, былина, легенда. Библейские предания. </w:t>
            </w:r>
          </w:p>
        </w:tc>
        <w:tc>
          <w:tcPr>
            <w:tcW w:w="3685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Былина – жанр фольклора</w:t>
            </w:r>
          </w:p>
        </w:tc>
        <w:tc>
          <w:tcPr>
            <w:tcW w:w="1418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35" w:rsidRPr="00EB5A22" w:rsidTr="00513A73">
        <w:tc>
          <w:tcPr>
            <w:tcW w:w="675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F6C35" w:rsidRPr="00B37FC7" w:rsidRDefault="00EF6C35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Произведения фольклора. </w:t>
            </w:r>
          </w:p>
        </w:tc>
        <w:tc>
          <w:tcPr>
            <w:tcW w:w="3685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героической песне как жанре устного народного творчества. Особенности героической песни: исторический герой, его подвиги, напевность, 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повествовательных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</w:p>
        </w:tc>
        <w:tc>
          <w:tcPr>
            <w:tcW w:w="1418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ind w:left="-30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Самостоятельная работа: «Жанры фольклора» (схема)</w:t>
            </w:r>
          </w:p>
        </w:tc>
      </w:tr>
      <w:tr w:rsidR="00EF6C35" w:rsidRPr="00EB5A22" w:rsidTr="00513A73">
        <w:tc>
          <w:tcPr>
            <w:tcW w:w="675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EF6C35" w:rsidRPr="00B37FC7" w:rsidRDefault="00EF6C35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Героическая песня, былина, легенда, библейское предание</w:t>
            </w:r>
          </w:p>
        </w:tc>
        <w:tc>
          <w:tcPr>
            <w:tcW w:w="3685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 героических песен и былин</w:t>
            </w:r>
          </w:p>
        </w:tc>
        <w:tc>
          <w:tcPr>
            <w:tcW w:w="1418" w:type="dxa"/>
          </w:tcPr>
          <w:p w:rsidR="00EF6C35" w:rsidRPr="00B37FC7" w:rsidRDefault="00EF6C35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F6C35" w:rsidRPr="00B37FC7" w:rsidRDefault="00EF6C35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EB5A22" w:rsidRPr="00B37FC7" w:rsidRDefault="00EB5A22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Басни. Русские баснописцы. </w:t>
            </w:r>
          </w:p>
          <w:p w:rsidR="00EB5A22" w:rsidRPr="00B37FC7" w:rsidRDefault="00EB5A22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Библия (Великая книга). Сравнение с бытовой сказкой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B5A22" w:rsidRPr="00B37FC7" w:rsidRDefault="00EB5A22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А. Жуковского. </w:t>
            </w:r>
          </w:p>
        </w:tc>
        <w:tc>
          <w:tcPr>
            <w:tcW w:w="3685" w:type="dxa"/>
          </w:tcPr>
          <w:p w:rsidR="00EB5A22" w:rsidRPr="00B37FC7" w:rsidRDefault="00EB5A22" w:rsidP="00EB5A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сказки В. А. Жуковского </w:t>
            </w:r>
          </w:p>
          <w:p w:rsidR="00EB5A22" w:rsidRPr="00B37FC7" w:rsidRDefault="00EB5A22" w:rsidP="00EB5A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со сказкой А. С. Пушкина «Сказка о царе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…» (заголовок, сюжет, герои, главная мысль)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А. С. Пушкина.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 изученных произведений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М. Ю. Лермонтова. </w:t>
            </w:r>
          </w:p>
        </w:tc>
        <w:tc>
          <w:tcPr>
            <w:tcW w:w="3685" w:type="dxa"/>
          </w:tcPr>
          <w:p w:rsidR="00EB5A22" w:rsidRPr="00B37FC7" w:rsidRDefault="00EB5A22" w:rsidP="00E834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 (справка о поэте). Легенды, баллады 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П. П. Ершова.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5" w:type="dxa"/>
          </w:tcPr>
          <w:p w:rsidR="00EB5A22" w:rsidRPr="00B37FC7" w:rsidRDefault="00EB5A22" w:rsidP="00E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П. П. Ершов (справка об авторе)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чтение 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М. Гаршина.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Особенности басни: мораль, ирония. Аллегория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русских писателей о детях.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Мораль, аллегория. Сравнение басен И. А. Крылова,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Л. Е. Измайлова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зарубежных писателей. 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B5A2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 изученных произведений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EB5A22" w:rsidRPr="00B37FC7" w:rsidRDefault="00EB5A22" w:rsidP="00EF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Мифы народов мира.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басен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И. Дмитриева: ирония,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диалоги героев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Книги Древней Руси.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Тематический. 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 Н. Толстого.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Баллада – стихотворный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А. А. Блока. </w:t>
            </w:r>
          </w:p>
        </w:tc>
        <w:tc>
          <w:tcPr>
            <w:tcW w:w="3685" w:type="dxa"/>
          </w:tcPr>
          <w:p w:rsidR="00EB5A22" w:rsidRPr="00B37FC7" w:rsidRDefault="00E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А.А. Блок (справка об авторе)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К. Д. Бальмонта.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К.Д. Бальмонт (справка об авторе)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И. А. Бунина. </w:t>
            </w: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ритм, тон, логические ударения, паузы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Я. Маршака. 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Определение интонационного рисунка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Чтение наизусть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А. Заболоцкого.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Атаман Степан Разин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Текущий. Чтение 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А. Заболоцкого.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Словарь Даля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М. Рубцова.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Метафора.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С. В. Михалкова.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 стихотворений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Чтение наизусть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Юмористические произведения.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Особенности восточной сказки: имена героев, описание одежды, названия населенных пунктов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Текущий. Чтение наизусть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Очерки.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Особенности  названия населенных пунктов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Выразительное чтение</w:t>
            </w:r>
          </w:p>
        </w:tc>
      </w:tr>
      <w:tr w:rsidR="00EB5A22" w:rsidRPr="00EB5A22" w:rsidTr="00513A73">
        <w:tc>
          <w:tcPr>
            <w:tcW w:w="675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Путешествия, приключения, 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фантастика.</w:t>
            </w:r>
          </w:p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5A22" w:rsidRPr="00B37FC7" w:rsidRDefault="00EB5A22" w:rsidP="00EB5A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Метафора.</w:t>
            </w:r>
          </w:p>
        </w:tc>
        <w:tc>
          <w:tcPr>
            <w:tcW w:w="1418" w:type="dxa"/>
          </w:tcPr>
          <w:p w:rsidR="00EB5A22" w:rsidRPr="00B37FC7" w:rsidRDefault="00EB5A2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EB5A22" w:rsidRPr="00B37FC7" w:rsidRDefault="00EB5A22" w:rsidP="00EF6C3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95A" w:rsidRPr="00EB5A22" w:rsidRDefault="00CC095A" w:rsidP="00A04C1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3AB0" w:rsidRDefault="001A3AB0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14E8" w:rsidRPr="00EB5A22" w:rsidRDefault="00051E29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Информационно-методическое обеспечение</w:t>
      </w:r>
    </w:p>
    <w:p w:rsidR="003214E8" w:rsidRPr="00EB5A22" w:rsidRDefault="003214E8" w:rsidP="003214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14E8" w:rsidRPr="00EB5A22" w:rsidRDefault="003214E8" w:rsidP="003214E8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b/>
          <w:i/>
          <w:color w:val="000000"/>
          <w:sz w:val="28"/>
          <w:szCs w:val="28"/>
        </w:rPr>
        <w:t>Для учителя:</w:t>
      </w:r>
    </w:p>
    <w:p w:rsidR="00B2686E" w:rsidRPr="00EB5A22" w:rsidRDefault="00B2686E" w:rsidP="00B268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Литературное слушание: учебник для </w:t>
      </w:r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кл.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B2686E" w:rsidRPr="00EB5A22" w:rsidRDefault="00B2686E" w:rsidP="00B268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Рабочие тетради «Литературное чтение». </w:t>
      </w:r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кл.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B2686E" w:rsidRPr="00EB5A22" w:rsidRDefault="00B2686E" w:rsidP="00B268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Хрестоматия по литературному чтению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B2686E" w:rsidRPr="00B37FC7" w:rsidRDefault="00B2686E" w:rsidP="00B37F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программ к комплекту учебников "Начальная школа XXI века" (руководитель проекта – член-корреспондент РАО проф. Н. Ф. Виноградова). – 2-е изд.,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2007.</w:t>
      </w:r>
    </w:p>
    <w:p w:rsidR="00B2686E" w:rsidRPr="00EB5A22" w:rsidRDefault="003214E8" w:rsidP="003214E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B5A2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Для учащихся:</w:t>
      </w:r>
    </w:p>
    <w:p w:rsidR="00B2686E" w:rsidRPr="00EB5A22" w:rsidRDefault="00B2686E" w:rsidP="00B2686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Литературное слушание: учебник для </w:t>
      </w:r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кл.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B2686E" w:rsidRPr="00EB5A22" w:rsidRDefault="00B2686E" w:rsidP="00B2686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Рабочие тетради «Литературное чтение». </w:t>
      </w:r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кл.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B2686E" w:rsidRPr="00EB5A22" w:rsidRDefault="00B2686E" w:rsidP="00B2686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Хрестоматия по литературному чтению</w:t>
      </w:r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4 </w:t>
      </w:r>
      <w:proofErr w:type="spellStart"/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3214E8"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proofErr w:type="spellStart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CC095A" w:rsidRPr="00EB5A22" w:rsidRDefault="00CC095A" w:rsidP="00B37F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95A" w:rsidRPr="00EB5A22" w:rsidRDefault="00CC095A" w:rsidP="00CC095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обеспечение:</w:t>
      </w:r>
    </w:p>
    <w:p w:rsidR="00CC095A" w:rsidRPr="00EB5A22" w:rsidRDefault="00CC095A" w:rsidP="00CC095A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r w:rsidRPr="00EB5A22">
        <w:rPr>
          <w:rFonts w:ascii="Times New Roman" w:hAnsi="Times New Roman" w:cs="Times New Roman"/>
          <w:i/>
          <w:sz w:val="28"/>
          <w:szCs w:val="28"/>
        </w:rPr>
        <w:t xml:space="preserve">етодические и учебные пособия </w:t>
      </w:r>
    </w:p>
    <w:p w:rsidR="00CC095A" w:rsidRPr="00EB5A22" w:rsidRDefault="00CC095A" w:rsidP="00CC095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color w:val="000000"/>
          <w:sz w:val="28"/>
          <w:szCs w:val="28"/>
        </w:rPr>
        <w:t xml:space="preserve">Учебник. </w:t>
      </w:r>
      <w:proofErr w:type="spellStart"/>
      <w:r w:rsidRPr="00EB5A22">
        <w:rPr>
          <w:rFonts w:ascii="Times New Roman" w:hAnsi="Times New Roman" w:cs="Times New Roman"/>
          <w:color w:val="000000"/>
          <w:sz w:val="28"/>
          <w:szCs w:val="28"/>
        </w:rPr>
        <w:t>Мультемедийные</w:t>
      </w:r>
      <w:proofErr w:type="spellEnd"/>
      <w:r w:rsidRPr="00EB5A22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</w:t>
      </w:r>
    </w:p>
    <w:p w:rsidR="00CC095A" w:rsidRPr="00EB5A22" w:rsidRDefault="00CC095A" w:rsidP="00CC095A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i/>
          <w:sz w:val="28"/>
          <w:szCs w:val="28"/>
        </w:rPr>
        <w:t xml:space="preserve">Оборудование и приборы </w:t>
      </w:r>
    </w:p>
    <w:p w:rsidR="00CC095A" w:rsidRPr="00EB5A22" w:rsidRDefault="00CC095A" w:rsidP="00CC095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color w:val="000000"/>
          <w:sz w:val="28"/>
          <w:szCs w:val="28"/>
        </w:rPr>
        <w:t xml:space="preserve">Компьютер и </w:t>
      </w:r>
      <w:proofErr w:type="spellStart"/>
      <w:r w:rsidRPr="00EB5A22">
        <w:rPr>
          <w:rFonts w:ascii="Times New Roman" w:hAnsi="Times New Roman" w:cs="Times New Roman"/>
          <w:color w:val="000000"/>
          <w:sz w:val="28"/>
          <w:szCs w:val="28"/>
        </w:rPr>
        <w:t>мультимедийная</w:t>
      </w:r>
      <w:proofErr w:type="spellEnd"/>
      <w:r w:rsidRPr="00EB5A22"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установка, интерактивная доска</w:t>
      </w:r>
    </w:p>
    <w:p w:rsidR="00CC095A" w:rsidRPr="00EB5A22" w:rsidRDefault="00CC095A" w:rsidP="00CC095A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EB5A22">
        <w:rPr>
          <w:rFonts w:ascii="Times New Roman" w:hAnsi="Times New Roman" w:cs="Times New Roman"/>
          <w:i/>
          <w:sz w:val="28"/>
          <w:szCs w:val="28"/>
        </w:rPr>
        <w:t xml:space="preserve">идактический материал </w:t>
      </w:r>
    </w:p>
    <w:p w:rsidR="00CC095A" w:rsidRPr="00EB5A22" w:rsidRDefault="00CC095A" w:rsidP="00CC095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B5A22">
        <w:rPr>
          <w:rFonts w:ascii="Times New Roman" w:hAnsi="Times New Roman" w:cs="Times New Roman"/>
          <w:color w:val="000000"/>
          <w:sz w:val="28"/>
          <w:szCs w:val="28"/>
        </w:rPr>
        <w:t>Портреты писателей, иллюстрации к произведениям, музыкальные произведения, записи исполнения  художественных произведений</w:t>
      </w:r>
    </w:p>
    <w:p w:rsidR="0041536C" w:rsidRPr="00EB5A22" w:rsidRDefault="0041536C" w:rsidP="004153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http://regobraz.ru/</w:t>
      </w:r>
    </w:p>
    <w:p w:rsidR="00136E73" w:rsidRPr="00EB5A22" w:rsidRDefault="0041536C" w:rsidP="004153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2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http://www.debotaniki.ru/</w:t>
      </w:r>
    </w:p>
    <w:p w:rsidR="008A5244" w:rsidRDefault="008A5244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37FC7" w:rsidRDefault="00B37FC7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FC7" w:rsidRDefault="00B37FC7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FC7" w:rsidRDefault="00B37FC7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FC7" w:rsidRDefault="00B37FC7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FC7" w:rsidRDefault="00B37FC7" w:rsidP="00A04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FC7" w:rsidRPr="00EB5A22" w:rsidRDefault="00B37FC7" w:rsidP="00A04C19">
      <w:pPr>
        <w:rPr>
          <w:rFonts w:ascii="Times New Roman" w:hAnsi="Times New Roman" w:cs="Times New Roman"/>
          <w:sz w:val="28"/>
          <w:szCs w:val="28"/>
        </w:rPr>
      </w:pPr>
    </w:p>
    <w:p w:rsidR="001A3AB0" w:rsidRDefault="008117FB" w:rsidP="008117FB">
      <w:pPr>
        <w:ind w:left="555"/>
        <w:rPr>
          <w:rFonts w:ascii="Times New Roman" w:hAnsi="Times New Roman" w:cs="Times New Roman"/>
          <w:b/>
          <w:sz w:val="28"/>
          <w:szCs w:val="28"/>
        </w:rPr>
      </w:pPr>
      <w:r w:rsidRPr="00EB5A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B2686E" w:rsidRPr="00EB5A22" w:rsidRDefault="001A3AB0" w:rsidP="008117FB">
      <w:pPr>
        <w:ind w:left="5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</w:t>
      </w:r>
      <w:r w:rsidR="008117FB" w:rsidRPr="00EB5A22">
        <w:rPr>
          <w:rFonts w:ascii="Times New Roman" w:hAnsi="Times New Roman" w:cs="Times New Roman"/>
          <w:b/>
          <w:sz w:val="28"/>
          <w:szCs w:val="28"/>
        </w:rPr>
        <w:t xml:space="preserve"> Календарно-тематическое планирование</w:t>
      </w:r>
    </w:p>
    <w:tbl>
      <w:tblPr>
        <w:tblStyle w:val="a3"/>
        <w:tblW w:w="0" w:type="auto"/>
        <w:tblInd w:w="555" w:type="dxa"/>
        <w:tblLook w:val="04A0"/>
      </w:tblPr>
      <w:tblGrid>
        <w:gridCol w:w="614"/>
        <w:gridCol w:w="2445"/>
        <w:gridCol w:w="809"/>
        <w:gridCol w:w="2397"/>
        <w:gridCol w:w="1536"/>
        <w:gridCol w:w="1536"/>
        <w:gridCol w:w="1996"/>
      </w:tblGrid>
      <w:tr w:rsidR="002953A2" w:rsidRPr="00B37FC7" w:rsidTr="002953A2">
        <w:tc>
          <w:tcPr>
            <w:tcW w:w="717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6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уроков</w:t>
            </w:r>
          </w:p>
        </w:tc>
        <w:tc>
          <w:tcPr>
            <w:tcW w:w="1038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750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1689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689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204" w:type="dxa"/>
          </w:tcPr>
          <w:p w:rsidR="002953A2" w:rsidRPr="00B37FC7" w:rsidRDefault="002953A2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фольклора. Русская народная сказка «Иван Царевич и серый волк»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загадка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пословица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дразнилка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скороговорка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 Сказки бытовые, волшебные, о животных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6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Былина «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Волх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Все-славович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». Произведения фольклора. Былины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Образы былинных героев: их внешность, поступки, служение Родине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загадка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пословица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дразнилка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скороговорка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 Сказки бытовые, волшебные, о животных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книгами. Песня–слава «Русская Земля». Героическая песня «Суворов приказывает армии перейти море»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песни: колыбельные, хороводные,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песни-заклички</w:t>
            </w:r>
            <w:proofErr w:type="spellEnd"/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Библейское предание «Блудный сын»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Выделение исторических фактов. Полководец А. В. Суворов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6-7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Легенды: «Легенда и 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граде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Китеже», «Легенда о покорении Сибири Ермаком»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Понятие: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предание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легенда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 Особенности жанра – 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 детскими книгами. Шотландская легенда «Рыцарь-эльф». Библейская легенда «Суд Соломона»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Легенда – жанр фольклора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И. А. Крылов «Стрекоза и Муравей». И. И.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Хемницер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«Стрекоза».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Л. Н. Толстой «Стрекоза и муравьи»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Легенда – жанр фольклора. Виды легенд: народные, литературные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И. И.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Хемницер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«Друзья»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басня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мораль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вступление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рассказ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Тема произведения, писатель, автор. Герой-персонаж, его характер,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книгами басен. И. А. Крылов «Крестьянин в беде»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 и их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А. Е. Измайлов «Кукушка», И. А. Крылов «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Осел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и соловей», 1Л. Е. Измайлов «Лестница»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Герои, их характеры,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И. А. Крылов «Мартышка и очки», «Квартет».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С. В. Михалков «Слово о Крылове»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 басен, их характеры и поступки. Главная мысль басен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детскими книгами. И. Дмитриев «Муха», «Петух, 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 и мышонок». Работа с детскими журналами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Герои, их характеры, поступки. Периодика: детские журналы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Герои, их характеры и поступки. Периодика: детские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журналы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Баллада В. А. Жуковского «Светлана». Дополнительное чтение. Стихи В. А. Жуковского «Вечер», «Там небеса и воды Лены», «Загадки»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Волшебные сказки В. А. Жуковского «Спящая царевна»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Эпитеты, сравнения, рифма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книг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В. А. Жуковского и работа с ними.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В. А. Жуковский «Сказка о царе Берендее, о сыне его Иване-царевиче, о хитростях Кощея Бессмертного и о премудростях Марьи-царевны, кощеевой дочери»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Литературная сказка русского автора. Виды сказок: о животных, бытовые, волшебные. Эпитеты, сравнения. Герои сказок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произведений А. С. Пушкина.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С. Пушкин «Осень». Дополнительное чтение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Г. Н. Волков «Удивительный Александр Сергеевич» (в сокращении)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Герои, их поступки, характеры. Составление 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плана, пересказ по плану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«И. И. Пущину». И. И.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Пущин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«Заметки о Пушкине» (отрывок).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А. С. Пушкин «Зимняя дорога»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Определения: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темп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средства художественной выразительности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эпитеты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 Сравнения, рифма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детскими книгами. А. С. Пушкин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«Песнь о Вещем Олеге», «Песни о Стеньке 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Разине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Эпитет, сравнение,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рифма. Осознанное правильное чтение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золотом петушке». Из воспоминаний В. И. Даля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текста.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Тема. Герои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М. Ю. Лермонтова «Москва, Москва! Люблю тебя как сын…», «Парус»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Сюжет, герои, 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о природе. М. Ю. Лермонтов «Горные вершины…», «Утес»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Жанр произведения. Эпитеты, рифма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М. Ю. Лермонтов «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 (восточная сказка)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чтения. Эпитеты, сравнения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книгами М. Ю. Лермонтова. Книги-справочники о М. Ю. Лермонтове. М. Ю.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Леромнтов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«Три пальмы» (восточное сказание), «Казачья колыбельная песня»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Авторская сказка. Герои положительные и отрицательные. Главная мысль сказки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Волшебные сказки. П. П. Ершов «Конек-Горбунок»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Содержание текста. Эпитеты. Словари-справочники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П. П. Ершов «Кто он?»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Сказки народные и литературные. Сказки волшебные, бытовые, о животных. Главная мысль сказки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Сравнение. Осознанное правильное чтение. Ритм, тон и темп чтения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34-35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В. М. Гаршин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«Сказка о 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гордом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Агее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». Пересказ старинной легенды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В. М. Гаршин «Лягушка-путешественница»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proofErr w:type="gramStart"/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леген-да</w:t>
            </w:r>
            <w:proofErr w:type="spellEnd"/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. Особенности легенды, 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книгами.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В. М. Гаршин «Сказка о жабе и розе», «Пленница»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Авторская (литературная сказка). Главная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мысль сказки. Образ лягушки. План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Гаршин</w:t>
            </w:r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Princeps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книгочея». Детские журналы и газеты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Содержание текста, 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Н. Г. Гарин-Михайловский «Старый колодец» (главы из повести «Детство Темы»)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Сюжеты, поступки героев, главные мысли. </w:t>
            </w:r>
            <w:proofErr w:type="spellStart"/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Рас-сказывание</w:t>
            </w:r>
            <w:proofErr w:type="spellEnd"/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40-41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книгами русских писателей о детях. К. М. Станюкович «Максимка».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Д. Н. </w:t>
            </w:r>
            <w:proofErr w:type="spellStart"/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«Вертел»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Повесть, главы повести. Герой-персонаж, его характер,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42-43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 «Приключения Тома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Образы детей-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героев в произведениях русских писателей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книгами зарубежных писателей. Стихотворение В. Гюго «Осенние листья» (отрывок). Работа с книгами М. Твена «Приключения Тома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», «Приключения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Гекльбери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Финна»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Приключенческая повесть, юмор, герой-ребенок, особенность языка. Структурные единицы: главы, абзацы, смысловые части. Образ главного героя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Сказка Х. К. Андерсена «Дикие лебеди»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Жанры произведений: сказки, повести, стихи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Х. К. Андерсена «Дети года»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Литературная (авторская) сказка. Сюжет сказки, 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книгами Х. К. Андерсена. Х. К. Андерсен «Девочка со спичками». К. Г. Паустовский «Великий сказочник». Детские журналы и газеты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Рифма. Сравнение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Библиографические сведения об Андерсене. Произведения зарубежных писателей на страницах детских журналов и газет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Древнегреческий миф «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Арион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Древнегреческий миф «Дедал и Икар»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Понятие о мифе. Герои мифа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Славянский миф «</w:t>
            </w:r>
            <w:proofErr w:type="spellStart"/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Ярило-Солнце</w:t>
            </w:r>
            <w:proofErr w:type="spellEnd"/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». Древнеиндийские мифы «Творение», «Создание ночи»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Миф. Образы героев мифа. Пересказ отдельных эпизодов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книгами. Древнекитайский миф «Подвиги стрелка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Выделение эпизодов «пробуждение Матери Сырой Земли», «появление человека» и «вещая речь человека». Герои древнеиндийских мифов. Выделение пословиц (мудрых мыслей)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Отрывок из «Повести временных лет», «О князе Владимире», «Деятельность Ярослава» (похвала книгам)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произведения. Герой-персонаж, его поступки, характер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детскими книгами. Отрывки из «Повести временных лет», «Повести о Никите Кожемяке», «О Кирилле и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Мефодии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», «Наставления Ярослава Мудрого славянам». По страницам детских журналов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произведения. Герой-персонаж, его поступки, характер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Отрывок из «Повести временных лет», «Поучение Владимира Мономаха»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«Книги Древней Руси»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и герой произведения. Периодика: детские журналы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«Мифы народов мира»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Жанры древнерусской литературы – житие, поучение. Герои произведений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Повторение произведений Л. Н. Толстого. Дополнительное чтение «Воспоминания Л. Н. Толстого»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Миф, герои мифов, особенности мифов. Книги с мифами народов мира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58-61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Быль Л. Н. Толстого «Кавказский пленник»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и жанры (рассказ, басня, былина, быль)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Стихи о Родине.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А. Блок «Россия»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А. А. Блок «Рождество»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Главная мысль.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Герои, их характеры, поступки, сюжет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А. А. Блок «На поле Куликовом»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Тема, тон, темп, ритм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Заголовок. Позиция поэта. Интонационный рисунок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о Родине, о природе. К. Д. Бальмонт «Россия»,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«К зиме»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о природе К. Д. Бальмонта «Снежинка», «Камыши»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Сказочные стихи К. Д. Бальмонта «У чудищ», «Как я пишу стихи»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стихов. Рифма, строка, строфа, эпитет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Эпитеты, сравнение, олицетворение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книгами. К. Д. Бальмонт «Русский язык», «Золотая рыбка»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Сказочные стихи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Рассказ Александра Ивановича Куприна «Скворцы»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детской книгой. Легенда А. И. Куприна «Четверо нищих»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Книги стихов русских поэтов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И. Бунин «Гаснет вечер, даль синеет», «Шире, грудь, распахнись для принятия…», «Детство»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Легенды русских писателей. Произведения фольклора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И. А. Бунин «Листопад»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Тема, интонационный рисунок. Темп, тон,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 стихов русских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поэтов. Н. А. Некрасов «Саша» (отрывок), «Генерал Топтыгин».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К. И. Чуковский «Н. А. Некрасов»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Эпитет, сравнение, олицетворение, рифма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Главная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С. Я. Маршак «Словарь», «Загадки», «Зеленая застава»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С. Я. Маршак пьеса-сказка «Двенадцать месяцев» (отдельные картины)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Жанры произведений С. Я. Маршака: загадка, стихи, сказки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 С. Я. Маршака «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Сказка про козла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Пьеса-сказка, диалог, действующие лица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С. Я. Маршак – переводчик.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Р. Бернс «В горах мое сердце…»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Пьеса-сказка, диалог, действующие лица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книгами. С. Я. Маршак «Ледяной остров»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Переводчик. Чтение, беседа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Н. А. Заболоцкий «Весна в лесу», «Лебедь в зоопарке»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Н. А. Заболоцкий «Детство»</w:t>
            </w:r>
          </w:p>
        </w:tc>
        <w:tc>
          <w:tcPr>
            <w:tcW w:w="1038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Жанр. Тема, главная мысль. Выразительное чтение: паузы, логические ударения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детскими книгами. Стихи о Родине и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родной природе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Тема, главная мысль, сравнения. Рифма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о родной природе. Н. М. Рубцов «Береза»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пауза, логическое ударение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Стихи о Родине. 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br/>
              <w:t>Н. М. Рубцов. «Тихая моя Родина»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Строфы, рифма, описание березы. Выразительное чтение: определение тона, темпа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о животных. Н. М. Рубцов «Ласточка»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Главная мысль. Эпитеты, сравнения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Стихи С. В. Михалкова «Школа», «Хижина дяди Тома»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Басни С. В. Михалкова «Любитель книг», «Чужая беда», «Зеркало»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Рифма, строфа. Тема произведения, главная мысль текста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 С. В. Михалкова. Рассказ «Штиль», сказка «Как старик корову продавал»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басня, вступление, рассказ</w:t>
            </w: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(развитие действий), мораль, олицетворение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 о детях и для детей. Н. Н. Носов «Федина задача»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и жанр произведений. Основное содержание текста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стихи А.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«Леночка с букетом»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Диалог. Герой-персонаж, его характер,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юмористическими произведениями для детей: В. Драгунский «</w:t>
            </w:r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Тайное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становится явным», Ю. Ермолаев «Жарко». Детские газеты и журналы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произведения, герой-персонаж, его характер, поступки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Очерки о Родине. И. С. Соколов-Микитов «Родина», 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М. А. Шолохов «Любимая Мать-Отчизна»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произведения на страницах газет и 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журналов</w:t>
            </w:r>
          </w:p>
          <w:p w:rsidR="00013E9E" w:rsidRPr="00B37FC7" w:rsidRDefault="00013E9E" w:rsidP="0041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Н. Шер «Картины сказки».</w:t>
            </w:r>
          </w:p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Ю. Яковлев «Право на жизнь»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 и авторская позиция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работа с книгами. Очерк Р.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«О стихах Джона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Чиарди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». Детские газеты и журналы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текста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Д. Свифт «Гулливер в стране лилипутов»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текста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книгами о путешественниках. Чтение глав из книги «Гулливер в стране великанов». Очерк В. Рыбникова «О книге Д. Свифта»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текста. Образ Гулливера (внешний вид, отношение к другим людям)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Н. П. Вагнер «Береза», «Фея фантаста»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текста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Слушание и работа с детскими книгами. Слушание сказки Н. П. Вагнера «Сказка». Самостоятельное чтение сказки Н. П. Вагнера «</w:t>
            </w:r>
            <w:proofErr w:type="spellStart"/>
            <w:proofErr w:type="gram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Руф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Руфина</w:t>
            </w:r>
            <w:proofErr w:type="spellEnd"/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Тема произведения, основная мысль, эпитеты, сравнения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E9E" w:rsidRPr="00B37FC7" w:rsidTr="002953A2">
        <w:tc>
          <w:tcPr>
            <w:tcW w:w="717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46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Проверь себя. «Страничка книгочея»</w:t>
            </w:r>
          </w:p>
        </w:tc>
        <w:tc>
          <w:tcPr>
            <w:tcW w:w="1038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013E9E" w:rsidRPr="00B37FC7" w:rsidRDefault="00013E9E" w:rsidP="004153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F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текста. Тема произведения. Основная мысль</w:t>
            </w: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013E9E" w:rsidRPr="00B37FC7" w:rsidRDefault="00013E9E" w:rsidP="00811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0086" w:rsidRPr="00B37FC7" w:rsidRDefault="001C0086" w:rsidP="00705EDD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1C0086" w:rsidRPr="00B37FC7" w:rsidSect="005555F9">
      <w:pgSz w:w="12240" w:h="15840"/>
      <w:pgMar w:top="1134" w:right="284" w:bottom="1134" w:left="28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9CC" w:rsidRDefault="001529CC" w:rsidP="001529CC">
      <w:pPr>
        <w:spacing w:after="0" w:line="240" w:lineRule="auto"/>
      </w:pPr>
      <w:r>
        <w:separator/>
      </w:r>
    </w:p>
  </w:endnote>
  <w:endnote w:type="continuationSeparator" w:id="1">
    <w:p w:rsidR="001529CC" w:rsidRDefault="001529CC" w:rsidP="00152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9CC" w:rsidRDefault="001529CC" w:rsidP="001529CC">
      <w:pPr>
        <w:spacing w:after="0" w:line="240" w:lineRule="auto"/>
      </w:pPr>
      <w:r>
        <w:separator/>
      </w:r>
    </w:p>
  </w:footnote>
  <w:footnote w:type="continuationSeparator" w:id="1">
    <w:p w:rsidR="001529CC" w:rsidRDefault="001529CC" w:rsidP="00152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9E967C0"/>
    <w:multiLevelType w:val="hybridMultilevel"/>
    <w:tmpl w:val="F1ACF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C5ECC"/>
    <w:multiLevelType w:val="hybridMultilevel"/>
    <w:tmpl w:val="0C4AE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31311F8"/>
    <w:multiLevelType w:val="hybridMultilevel"/>
    <w:tmpl w:val="020E36C0"/>
    <w:lvl w:ilvl="0" w:tplc="6A6C0B5C">
      <w:start w:val="2"/>
      <w:numFmt w:val="decimal"/>
      <w:lvlText w:val="%1."/>
      <w:lvlJc w:val="left"/>
      <w:pPr>
        <w:ind w:left="1033" w:hanging="360"/>
      </w:pPr>
      <w:rPr>
        <w:rFonts w:ascii="Calibri" w:hAnsi="Calibri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E44C24"/>
    <w:multiLevelType w:val="hybridMultilevel"/>
    <w:tmpl w:val="0C4AE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407A2"/>
    <w:multiLevelType w:val="hybridMultilevel"/>
    <w:tmpl w:val="17B02C2C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05839"/>
    <w:multiLevelType w:val="hybridMultilevel"/>
    <w:tmpl w:val="902A3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638EF"/>
    <w:multiLevelType w:val="hybridMultilevel"/>
    <w:tmpl w:val="9670EC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A55BE3"/>
    <w:multiLevelType w:val="hybridMultilevel"/>
    <w:tmpl w:val="0E509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6D0DDF"/>
    <w:multiLevelType w:val="hybridMultilevel"/>
    <w:tmpl w:val="DA163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038C5"/>
    <w:multiLevelType w:val="hybridMultilevel"/>
    <w:tmpl w:val="45D2F90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7F5A042B"/>
    <w:multiLevelType w:val="hybridMultilevel"/>
    <w:tmpl w:val="147C3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6"/>
  </w:num>
  <w:num w:numId="11">
    <w:abstractNumId w:val="1"/>
  </w:num>
  <w:num w:numId="12">
    <w:abstractNumId w:val="8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42A"/>
    <w:rsid w:val="00013E9E"/>
    <w:rsid w:val="000222F5"/>
    <w:rsid w:val="00023960"/>
    <w:rsid w:val="000348EF"/>
    <w:rsid w:val="000404DA"/>
    <w:rsid w:val="00051E29"/>
    <w:rsid w:val="000A7FF0"/>
    <w:rsid w:val="000B3E13"/>
    <w:rsid w:val="000D7B6D"/>
    <w:rsid w:val="00111E95"/>
    <w:rsid w:val="00136143"/>
    <w:rsid w:val="00136E73"/>
    <w:rsid w:val="001529CC"/>
    <w:rsid w:val="001811C7"/>
    <w:rsid w:val="001A3AB0"/>
    <w:rsid w:val="001C0086"/>
    <w:rsid w:val="001C404E"/>
    <w:rsid w:val="00284FDB"/>
    <w:rsid w:val="002953A2"/>
    <w:rsid w:val="002A744F"/>
    <w:rsid w:val="002B5A53"/>
    <w:rsid w:val="002F4980"/>
    <w:rsid w:val="003214E8"/>
    <w:rsid w:val="0034252B"/>
    <w:rsid w:val="0037670A"/>
    <w:rsid w:val="003F242A"/>
    <w:rsid w:val="0040765C"/>
    <w:rsid w:val="0041536C"/>
    <w:rsid w:val="004423B7"/>
    <w:rsid w:val="004B5721"/>
    <w:rsid w:val="004E05C1"/>
    <w:rsid w:val="00502DD9"/>
    <w:rsid w:val="00513A73"/>
    <w:rsid w:val="005555F9"/>
    <w:rsid w:val="00557E6D"/>
    <w:rsid w:val="0063107D"/>
    <w:rsid w:val="006A738B"/>
    <w:rsid w:val="006A7400"/>
    <w:rsid w:val="00705EDD"/>
    <w:rsid w:val="0077012A"/>
    <w:rsid w:val="008117FB"/>
    <w:rsid w:val="00862570"/>
    <w:rsid w:val="00881CC3"/>
    <w:rsid w:val="008A5244"/>
    <w:rsid w:val="00911ACA"/>
    <w:rsid w:val="00953F0C"/>
    <w:rsid w:val="0096520B"/>
    <w:rsid w:val="00966609"/>
    <w:rsid w:val="00A005C8"/>
    <w:rsid w:val="00A04C19"/>
    <w:rsid w:val="00A11BD3"/>
    <w:rsid w:val="00A26691"/>
    <w:rsid w:val="00A971EB"/>
    <w:rsid w:val="00AA4D90"/>
    <w:rsid w:val="00B2686E"/>
    <w:rsid w:val="00B37FC7"/>
    <w:rsid w:val="00B94DD9"/>
    <w:rsid w:val="00BB0896"/>
    <w:rsid w:val="00CC095A"/>
    <w:rsid w:val="00D16AEC"/>
    <w:rsid w:val="00D74147"/>
    <w:rsid w:val="00D959D9"/>
    <w:rsid w:val="00E74B7F"/>
    <w:rsid w:val="00E83457"/>
    <w:rsid w:val="00EB5A22"/>
    <w:rsid w:val="00ED6D96"/>
    <w:rsid w:val="00EF6C35"/>
    <w:rsid w:val="00F21E1E"/>
    <w:rsid w:val="00F80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3F0C"/>
    <w:pPr>
      <w:ind w:left="720"/>
      <w:contextualSpacing/>
    </w:pPr>
  </w:style>
  <w:style w:type="paragraph" w:styleId="a5">
    <w:name w:val="Normal (Web)"/>
    <w:basedOn w:val="a"/>
    <w:semiHidden/>
    <w:unhideWhenUsed/>
    <w:rsid w:val="00BB0896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4">
    <w:name w:val="Font Style14"/>
    <w:basedOn w:val="a0"/>
    <w:rsid w:val="008117FB"/>
    <w:rPr>
      <w:rFonts w:ascii="Georgia" w:hAnsi="Georgia" w:cs="Georgia"/>
      <w:sz w:val="20"/>
      <w:szCs w:val="20"/>
    </w:rPr>
  </w:style>
  <w:style w:type="paragraph" w:customStyle="1" w:styleId="Style2">
    <w:name w:val="Style2"/>
    <w:basedOn w:val="a"/>
    <w:rsid w:val="008117FB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2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29CC"/>
  </w:style>
  <w:style w:type="paragraph" w:styleId="a8">
    <w:name w:val="footer"/>
    <w:basedOn w:val="a"/>
    <w:link w:val="a9"/>
    <w:uiPriority w:val="99"/>
    <w:semiHidden/>
    <w:unhideWhenUsed/>
    <w:rsid w:val="00152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2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3E31-DD15-4A2D-9F6A-AA0F2C096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20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Us3r</cp:lastModifiedBy>
  <cp:revision>16</cp:revision>
  <cp:lastPrinted>2011-08-12T18:19:00Z</cp:lastPrinted>
  <dcterms:created xsi:type="dcterms:W3CDTF">2011-07-31T15:32:00Z</dcterms:created>
  <dcterms:modified xsi:type="dcterms:W3CDTF">2013-08-28T18:05:00Z</dcterms:modified>
</cp:coreProperties>
</file>