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26" w:rsidRPr="00544672" w:rsidRDefault="00752F26" w:rsidP="00752F26">
      <w:pPr>
        <w:spacing w:after="200"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44672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752F26" w:rsidRDefault="00752F26" w:rsidP="00752F26">
      <w:pPr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544672">
        <w:rPr>
          <w:rFonts w:eastAsia="Calibri"/>
          <w:sz w:val="28"/>
          <w:szCs w:val="28"/>
          <w:lang w:eastAsia="en-US"/>
        </w:rPr>
        <w:t xml:space="preserve">В связи с модернизацией российского образования, введения нового Федерального и Регионального базисного учебного плана обновлены требования к уровню подготовки учащихся в выпускных классах полной (средней) школы по математике. </w:t>
      </w:r>
    </w:p>
    <w:p w:rsidR="00752F26" w:rsidRPr="00544672" w:rsidRDefault="00752F26" w:rsidP="00752F26">
      <w:pPr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544672">
        <w:rPr>
          <w:rFonts w:eastAsia="Calibri"/>
          <w:sz w:val="28"/>
          <w:szCs w:val="28"/>
          <w:lang w:eastAsia="en-US"/>
        </w:rPr>
        <w:t>Выпускники средней школы должны иметь представление о математике как универсальном языке науки, средстве моделирования явлений и процессов.</w:t>
      </w:r>
    </w:p>
    <w:p w:rsidR="00752F26" w:rsidRPr="00544672" w:rsidRDefault="00752F26" w:rsidP="00752F26">
      <w:pPr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544672">
        <w:rPr>
          <w:rFonts w:eastAsia="Calibri"/>
          <w:sz w:val="28"/>
          <w:szCs w:val="28"/>
          <w:lang w:eastAsia="en-US"/>
        </w:rPr>
        <w:t xml:space="preserve">Данная программа предполагает использование часов, выделяемых в региональном компоненте, с целью «усиления» федерального компонента учебного предмета «математика», что связано с подготовкой выпускников средней школы к итоговой аттестации выпускников средней </w:t>
      </w:r>
      <w:proofErr w:type="gramStart"/>
      <w:r w:rsidRPr="00544672">
        <w:rPr>
          <w:rFonts w:eastAsia="Calibri"/>
          <w:sz w:val="28"/>
          <w:szCs w:val="28"/>
          <w:lang w:eastAsia="en-US"/>
        </w:rPr>
        <w:t>школы</w:t>
      </w:r>
      <w:proofErr w:type="gramEnd"/>
      <w:r w:rsidRPr="00544672">
        <w:rPr>
          <w:rFonts w:eastAsia="Calibri"/>
          <w:sz w:val="28"/>
          <w:szCs w:val="28"/>
          <w:lang w:eastAsia="en-US"/>
        </w:rPr>
        <w:t xml:space="preserve"> проводимой в форме ЕГЭ. Содержание программы направлено на обобщение и систематизацию знаний, умений и навыков по математике, сформированных у учащихся на ступенях начальной и основной школы, проверку которых целесообразно осуществлять в форме теста, содержащего задания а) с выбором ответа, б) с кратким ответом, в) с развернутым ответом.</w:t>
      </w:r>
    </w:p>
    <w:p w:rsidR="00752F26" w:rsidRPr="00544672" w:rsidRDefault="00752F26" w:rsidP="00752F26">
      <w:pPr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544672">
        <w:rPr>
          <w:rFonts w:eastAsia="Calibri"/>
          <w:sz w:val="28"/>
          <w:szCs w:val="28"/>
          <w:lang w:eastAsia="en-US"/>
        </w:rPr>
        <w:t>Особое внимание при повторении и обобщении курса математики в 10 классе должно быть уделено систематизации методов решения задач, формирования пространственного воображения, выбору рационального метода решения задач.</w:t>
      </w:r>
    </w:p>
    <w:p w:rsidR="00752F26" w:rsidRPr="00544672" w:rsidRDefault="00752F26" w:rsidP="00752F26">
      <w:pPr>
        <w:spacing w:after="200" w:line="360" w:lineRule="auto"/>
        <w:rPr>
          <w:sz w:val="26"/>
          <w:szCs w:val="26"/>
          <w:lang w:eastAsia="ar-SA"/>
        </w:rPr>
      </w:pPr>
      <w:r w:rsidRPr="00544672">
        <w:rPr>
          <w:b/>
          <w:sz w:val="25"/>
          <w:szCs w:val="25"/>
        </w:rPr>
        <w:t>Роль программы в образовательном маршруте учащихся и преемственность</w:t>
      </w:r>
      <w:r w:rsidRPr="00544672">
        <w:rPr>
          <w:sz w:val="25"/>
          <w:szCs w:val="25"/>
        </w:rPr>
        <w:t xml:space="preserve"> </w:t>
      </w:r>
      <w:r w:rsidRPr="00544672">
        <w:rPr>
          <w:b/>
          <w:sz w:val="25"/>
          <w:szCs w:val="25"/>
        </w:rPr>
        <w:t>обучения</w:t>
      </w:r>
      <w:r w:rsidRPr="00544672">
        <w:rPr>
          <w:b/>
          <w:i/>
          <w:sz w:val="25"/>
          <w:szCs w:val="25"/>
        </w:rPr>
        <w:t xml:space="preserve">  </w:t>
      </w:r>
      <w:r w:rsidRPr="00544672">
        <w:rPr>
          <w:sz w:val="25"/>
          <w:szCs w:val="25"/>
        </w:rPr>
        <w:t>заключается в адаптации обучения математики в смежных с ней наук в вузе, в овладении математическими знаниями и умениями, необходимыми в повседневной жизни, для изучения школьных естественно – научных дисциплин на базисном уровне, для получения образования в областях</w:t>
      </w:r>
      <w:proofErr w:type="gramStart"/>
      <w:r w:rsidRPr="00544672">
        <w:rPr>
          <w:sz w:val="25"/>
          <w:szCs w:val="25"/>
        </w:rPr>
        <w:t xml:space="preserve"> ,</w:t>
      </w:r>
      <w:proofErr w:type="gramEnd"/>
      <w:r w:rsidRPr="00544672">
        <w:rPr>
          <w:sz w:val="25"/>
          <w:szCs w:val="25"/>
        </w:rPr>
        <w:t xml:space="preserve">  требующих углубленной математической подготовки.</w:t>
      </w:r>
    </w:p>
    <w:p w:rsidR="00752F26" w:rsidRPr="00544672" w:rsidRDefault="00752F26" w:rsidP="00752F26">
      <w:pPr>
        <w:suppressAutoHyphens/>
        <w:jc w:val="both"/>
        <w:rPr>
          <w:b/>
          <w:bCs/>
          <w:color w:val="000000"/>
          <w:sz w:val="26"/>
          <w:szCs w:val="26"/>
          <w:lang w:eastAsia="ar-SA"/>
        </w:rPr>
      </w:pPr>
      <w:r w:rsidRPr="00544672">
        <w:rPr>
          <w:sz w:val="26"/>
          <w:szCs w:val="26"/>
          <w:lang w:eastAsia="ar-SA"/>
        </w:rPr>
        <w:t>У</w:t>
      </w:r>
      <w:r w:rsidRPr="00544672">
        <w:rPr>
          <w:b/>
          <w:bCs/>
          <w:color w:val="000000"/>
          <w:sz w:val="26"/>
          <w:szCs w:val="26"/>
          <w:lang w:eastAsia="ar-SA"/>
        </w:rPr>
        <w:t>ровень подготовки учащихся на начало учебного года</w:t>
      </w:r>
    </w:p>
    <w:p w:rsidR="00752F26" w:rsidRPr="00544672" w:rsidRDefault="00752F26" w:rsidP="00752F26">
      <w:pPr>
        <w:suppressAutoHyphens/>
        <w:jc w:val="both"/>
        <w:rPr>
          <w:sz w:val="26"/>
          <w:szCs w:val="26"/>
          <w:lang w:eastAsia="ar-SA"/>
        </w:rPr>
      </w:pPr>
      <w:r>
        <w:rPr>
          <w:b/>
          <w:bCs/>
          <w:color w:val="000000"/>
          <w:spacing w:val="-3"/>
          <w:sz w:val="26"/>
          <w:szCs w:val="26"/>
          <w:lang w:eastAsia="ar-SA"/>
        </w:rPr>
        <w:t>11</w:t>
      </w:r>
      <w:r w:rsidRPr="00544672">
        <w:rPr>
          <w:b/>
          <w:bCs/>
          <w:color w:val="000000"/>
          <w:spacing w:val="-3"/>
          <w:sz w:val="26"/>
          <w:szCs w:val="26"/>
          <w:lang w:eastAsia="ar-SA"/>
        </w:rPr>
        <w:t xml:space="preserve">  класс</w:t>
      </w:r>
    </w:p>
    <w:p w:rsidR="00752F26" w:rsidRPr="0029623C" w:rsidRDefault="00752F26" w:rsidP="00752F26">
      <w:pPr>
        <w:shd w:val="clear" w:color="auto" w:fill="FFFFFF"/>
        <w:suppressAutoHyphens/>
        <w:ind w:right="25" w:firstLine="360"/>
        <w:jc w:val="both"/>
        <w:rPr>
          <w:b/>
          <w:lang w:eastAsia="ar-SA"/>
        </w:rPr>
      </w:pPr>
      <w:r w:rsidRPr="0029623C">
        <w:rPr>
          <w:b/>
          <w:color w:val="000000"/>
          <w:spacing w:val="3"/>
          <w:lang w:eastAsia="ar-SA"/>
        </w:rPr>
        <w:t xml:space="preserve">В классе обучается </w:t>
      </w:r>
      <w:r>
        <w:rPr>
          <w:b/>
          <w:color w:val="000000"/>
          <w:spacing w:val="25"/>
          <w:lang w:eastAsia="ar-SA"/>
        </w:rPr>
        <w:t>5</w:t>
      </w:r>
      <w:r w:rsidRPr="0029623C">
        <w:rPr>
          <w:b/>
          <w:color w:val="000000"/>
          <w:spacing w:val="25"/>
          <w:lang w:eastAsia="ar-SA"/>
        </w:rPr>
        <w:t xml:space="preserve"> </w:t>
      </w:r>
      <w:r w:rsidRPr="0029623C">
        <w:rPr>
          <w:b/>
          <w:color w:val="000000"/>
          <w:spacing w:val="3"/>
          <w:lang w:eastAsia="ar-SA"/>
        </w:rPr>
        <w:t xml:space="preserve"> человек. </w:t>
      </w:r>
    </w:p>
    <w:p w:rsidR="00752F26" w:rsidRPr="0029623C" w:rsidRDefault="00752F26" w:rsidP="00752F26">
      <w:pPr>
        <w:shd w:val="clear" w:color="auto" w:fill="FFFFFF"/>
        <w:suppressAutoHyphens/>
        <w:ind w:left="7" w:right="25" w:firstLine="353"/>
        <w:jc w:val="both"/>
        <w:rPr>
          <w:b/>
          <w:lang w:eastAsia="ar-SA"/>
        </w:rPr>
      </w:pPr>
      <w:r w:rsidRPr="0029623C">
        <w:rPr>
          <w:b/>
          <w:color w:val="000000"/>
          <w:spacing w:val="-2"/>
          <w:lang w:eastAsia="ar-SA"/>
        </w:rPr>
        <w:t xml:space="preserve">Степень обученности данного класса  составляет </w:t>
      </w:r>
      <w:r w:rsidRPr="0029623C">
        <w:rPr>
          <w:b/>
          <w:color w:val="000000"/>
          <w:spacing w:val="13"/>
          <w:lang w:eastAsia="ar-SA"/>
        </w:rPr>
        <w:t>100 %,</w:t>
      </w:r>
      <w:r w:rsidRPr="0029623C">
        <w:rPr>
          <w:b/>
          <w:color w:val="000000"/>
          <w:spacing w:val="-2"/>
          <w:lang w:eastAsia="ar-SA"/>
        </w:rPr>
        <w:t xml:space="preserve"> качество обученности по математике</w:t>
      </w:r>
      <w:r>
        <w:rPr>
          <w:b/>
          <w:color w:val="000000"/>
          <w:spacing w:val="4"/>
          <w:lang w:eastAsia="ar-SA"/>
        </w:rPr>
        <w:t xml:space="preserve"> 20</w:t>
      </w:r>
      <w:r w:rsidRPr="0029623C">
        <w:rPr>
          <w:b/>
          <w:color w:val="000000"/>
          <w:spacing w:val="4"/>
          <w:lang w:eastAsia="ar-SA"/>
        </w:rPr>
        <w:t xml:space="preserve"> %. Поэтому в данном классе возможно </w:t>
      </w:r>
      <w:r w:rsidRPr="0029623C">
        <w:rPr>
          <w:b/>
          <w:color w:val="000000"/>
          <w:spacing w:val="10"/>
          <w:lang w:eastAsia="ar-SA"/>
        </w:rPr>
        <w:t xml:space="preserve">изучение математики определяемом </w:t>
      </w:r>
      <w:r w:rsidRPr="0029623C">
        <w:rPr>
          <w:b/>
          <w:color w:val="000000"/>
          <w:spacing w:val="-4"/>
          <w:lang w:eastAsia="ar-SA"/>
        </w:rPr>
        <w:t xml:space="preserve">стандартом и на уровне не превышающем </w:t>
      </w:r>
      <w:proofErr w:type="gramStart"/>
      <w:r w:rsidRPr="0029623C">
        <w:rPr>
          <w:b/>
          <w:color w:val="000000"/>
          <w:spacing w:val="-4"/>
          <w:lang w:eastAsia="ar-SA"/>
        </w:rPr>
        <w:t>базовый</w:t>
      </w:r>
      <w:proofErr w:type="gramEnd"/>
      <w:r w:rsidRPr="0029623C">
        <w:rPr>
          <w:b/>
          <w:color w:val="000000"/>
          <w:spacing w:val="-4"/>
          <w:lang w:eastAsia="ar-SA"/>
        </w:rPr>
        <w:t>.</w:t>
      </w:r>
    </w:p>
    <w:p w:rsidR="00752F26" w:rsidRPr="0029623C" w:rsidRDefault="00752F26" w:rsidP="00752F26">
      <w:pPr>
        <w:shd w:val="clear" w:color="auto" w:fill="FFFFFF"/>
        <w:suppressAutoHyphens/>
        <w:spacing w:before="4"/>
        <w:ind w:firstLine="360"/>
        <w:jc w:val="both"/>
        <w:rPr>
          <w:b/>
          <w:lang w:eastAsia="ar-SA"/>
        </w:rPr>
      </w:pPr>
      <w:r w:rsidRPr="0029623C">
        <w:rPr>
          <w:b/>
          <w:color w:val="000000"/>
          <w:spacing w:val="-1"/>
          <w:lang w:eastAsia="ar-SA"/>
        </w:rPr>
        <w:t>Подготовка детей:</w:t>
      </w:r>
    </w:p>
    <w:p w:rsidR="00752F26" w:rsidRPr="0029623C" w:rsidRDefault="00752F26" w:rsidP="00752F26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/>
        <w:ind w:left="360" w:hanging="360"/>
        <w:jc w:val="both"/>
        <w:rPr>
          <w:b/>
          <w:color w:val="000000"/>
          <w:lang w:eastAsia="ar-SA"/>
        </w:rPr>
      </w:pPr>
      <w:proofErr w:type="gramStart"/>
      <w:r w:rsidRPr="0029623C">
        <w:rPr>
          <w:b/>
          <w:color w:val="000000"/>
          <w:spacing w:val="4"/>
          <w:lang w:eastAsia="ar-SA"/>
        </w:rPr>
        <w:t>Успешны</w:t>
      </w:r>
      <w:proofErr w:type="gramEnd"/>
      <w:r w:rsidRPr="0029623C">
        <w:rPr>
          <w:b/>
          <w:color w:val="000000"/>
          <w:spacing w:val="4"/>
          <w:lang w:eastAsia="ar-SA"/>
        </w:rPr>
        <w:t xml:space="preserve">, проявляют интерес к математике </w:t>
      </w:r>
      <w:r>
        <w:rPr>
          <w:b/>
          <w:i/>
          <w:color w:val="000000"/>
          <w:spacing w:val="4"/>
          <w:lang w:eastAsia="ar-SA"/>
        </w:rPr>
        <w:t>1 человек</w:t>
      </w:r>
      <w:r w:rsidRPr="0029623C">
        <w:rPr>
          <w:b/>
          <w:i/>
          <w:color w:val="000000"/>
          <w:spacing w:val="4"/>
          <w:lang w:eastAsia="ar-SA"/>
        </w:rPr>
        <w:t>.</w:t>
      </w:r>
      <w:r w:rsidRPr="0029623C">
        <w:rPr>
          <w:b/>
          <w:color w:val="000000"/>
          <w:spacing w:val="4"/>
          <w:lang w:eastAsia="ar-SA"/>
        </w:rPr>
        <w:t xml:space="preserve">  Для них возможно </w:t>
      </w:r>
      <w:r w:rsidRPr="0029623C">
        <w:rPr>
          <w:b/>
          <w:color w:val="000000"/>
          <w:spacing w:val="3"/>
          <w:lang w:eastAsia="ar-SA"/>
        </w:rPr>
        <w:t>овладение некоторыми дополнительными темами.</w:t>
      </w:r>
    </w:p>
    <w:p w:rsidR="00752F26" w:rsidRPr="0029623C" w:rsidRDefault="00752F26" w:rsidP="00752F26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b/>
          <w:i/>
          <w:color w:val="000000"/>
          <w:spacing w:val="4"/>
          <w:lang w:eastAsia="ar-SA"/>
        </w:rPr>
      </w:pPr>
      <w:r w:rsidRPr="0029623C">
        <w:rPr>
          <w:b/>
          <w:color w:val="000000"/>
          <w:spacing w:val="-1"/>
          <w:lang w:eastAsia="ar-SA"/>
        </w:rPr>
        <w:t xml:space="preserve">Слабо успевают по математике, не всегда выполняют  </w:t>
      </w:r>
      <w:r w:rsidRPr="0029623C">
        <w:rPr>
          <w:b/>
          <w:color w:val="000000"/>
          <w:spacing w:val="1"/>
          <w:lang w:eastAsia="ar-SA"/>
        </w:rPr>
        <w:t xml:space="preserve">домашнее задание, требуют особого внимания и контроля </w:t>
      </w:r>
      <w:r>
        <w:rPr>
          <w:b/>
          <w:i/>
          <w:color w:val="000000"/>
          <w:spacing w:val="1"/>
          <w:lang w:eastAsia="ar-SA"/>
        </w:rPr>
        <w:t>3 человека.</w:t>
      </w:r>
    </w:p>
    <w:p w:rsidR="00752F26" w:rsidRPr="0029623C" w:rsidRDefault="00752F26" w:rsidP="00752F26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b/>
          <w:color w:val="000000"/>
          <w:lang w:eastAsia="ar-SA"/>
        </w:rPr>
      </w:pPr>
      <w:r w:rsidRPr="0029623C">
        <w:rPr>
          <w:b/>
          <w:color w:val="000000"/>
          <w:spacing w:val="4"/>
          <w:lang w:eastAsia="ar-SA"/>
        </w:rPr>
        <w:t xml:space="preserve">Следует особо обратить внимание на </w:t>
      </w:r>
      <w:r>
        <w:rPr>
          <w:b/>
          <w:i/>
          <w:color w:val="000000"/>
          <w:spacing w:val="4"/>
          <w:lang w:eastAsia="ar-SA"/>
        </w:rPr>
        <w:t>1</w:t>
      </w:r>
      <w:r w:rsidRPr="007D735E">
        <w:rPr>
          <w:b/>
          <w:i/>
          <w:color w:val="000000"/>
          <w:spacing w:val="4"/>
          <w:lang w:eastAsia="ar-SA"/>
        </w:rPr>
        <w:t xml:space="preserve"> человека</w:t>
      </w:r>
      <w:r w:rsidRPr="0029623C">
        <w:rPr>
          <w:b/>
          <w:i/>
          <w:color w:val="000000"/>
          <w:lang w:eastAsia="ar-SA"/>
        </w:rPr>
        <w:t xml:space="preserve"> </w:t>
      </w:r>
      <w:r w:rsidRPr="0029623C">
        <w:rPr>
          <w:b/>
          <w:color w:val="000000"/>
          <w:lang w:eastAsia="ar-SA"/>
        </w:rPr>
        <w:t xml:space="preserve"> которые, достаточно успешны в обучении математике, но могут, не выполнять домашние задания (единичные случаи).</w:t>
      </w:r>
    </w:p>
    <w:p w:rsidR="00752F26" w:rsidRPr="0029623C" w:rsidRDefault="00752F26" w:rsidP="00752F26">
      <w:pPr>
        <w:shd w:val="clear" w:color="auto" w:fill="FFFFFF"/>
        <w:suppressAutoHyphens/>
        <w:ind w:left="32" w:firstLine="536"/>
        <w:jc w:val="both"/>
        <w:rPr>
          <w:b/>
          <w:lang w:eastAsia="ar-SA"/>
        </w:rPr>
      </w:pPr>
      <w:r w:rsidRPr="0029623C">
        <w:rPr>
          <w:b/>
          <w:color w:val="000000"/>
          <w:spacing w:val="7"/>
          <w:lang w:eastAsia="ar-SA"/>
        </w:rPr>
        <w:lastRenderedPageBreak/>
        <w:t xml:space="preserve">С целью развития мотивации к данному предмету особое внимание </w:t>
      </w:r>
      <w:r w:rsidRPr="0029623C">
        <w:rPr>
          <w:b/>
          <w:color w:val="000000"/>
          <w:spacing w:val="-2"/>
          <w:lang w:eastAsia="ar-SA"/>
        </w:rPr>
        <w:t xml:space="preserve">отводить наглядности на уроках, выполнению учащимися творческих проектов, </w:t>
      </w:r>
      <w:r w:rsidRPr="0029623C">
        <w:rPr>
          <w:b/>
          <w:color w:val="000000"/>
          <w:spacing w:val="-1"/>
          <w:lang w:eastAsia="ar-SA"/>
        </w:rPr>
        <w:t>индивидуальных дифференцированных классных и домашних заданий.</w:t>
      </w:r>
    </w:p>
    <w:p w:rsidR="00752F26" w:rsidRPr="00544672" w:rsidRDefault="00752F26" w:rsidP="00752F26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544672">
        <w:rPr>
          <w:color w:val="000000"/>
          <w:spacing w:val="7"/>
          <w:sz w:val="26"/>
          <w:szCs w:val="26"/>
          <w:lang w:eastAsia="ar-SA"/>
        </w:rPr>
        <w:t xml:space="preserve">С целью развития мотивации к данному предмету особое внимание </w:t>
      </w:r>
      <w:r w:rsidRPr="00544672">
        <w:rPr>
          <w:color w:val="000000"/>
          <w:spacing w:val="-2"/>
          <w:sz w:val="26"/>
          <w:szCs w:val="26"/>
          <w:lang w:eastAsia="ar-SA"/>
        </w:rPr>
        <w:t xml:space="preserve">отводить наглядности на уроках, выполнению учащимися творческих проектов, </w:t>
      </w:r>
      <w:r w:rsidRPr="00544672">
        <w:rPr>
          <w:color w:val="000000"/>
          <w:spacing w:val="-1"/>
          <w:sz w:val="26"/>
          <w:szCs w:val="26"/>
          <w:lang w:eastAsia="ar-SA"/>
        </w:rPr>
        <w:t>индивидуальных дифференцированных классных и домашних заданий.</w:t>
      </w:r>
    </w:p>
    <w:p w:rsidR="00752F26" w:rsidRPr="00544672" w:rsidRDefault="00752F26" w:rsidP="00752F26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544672">
        <w:rPr>
          <w:color w:val="000000"/>
          <w:sz w:val="26"/>
          <w:szCs w:val="26"/>
        </w:rPr>
        <w:t>Программа данного курса предусматривает проведение традиционных уроков, уроков-зачетов</w:t>
      </w:r>
      <w:proofErr w:type="gramStart"/>
      <w:r w:rsidRPr="00544672">
        <w:rPr>
          <w:color w:val="000000"/>
          <w:sz w:val="26"/>
          <w:szCs w:val="26"/>
        </w:rPr>
        <w:t xml:space="preserve"> ,</w:t>
      </w:r>
      <w:proofErr w:type="gramEnd"/>
      <w:r w:rsidRPr="00544672">
        <w:rPr>
          <w:color w:val="000000"/>
          <w:sz w:val="26"/>
          <w:szCs w:val="26"/>
        </w:rPr>
        <w:t xml:space="preserve"> уроков в форме игры , практических занятий , обобщающих уроков</w:t>
      </w:r>
      <w:r w:rsidRPr="00544672">
        <w:rPr>
          <w:rFonts w:ascii="Arial" w:hAnsi="Arial" w:cs="Arial"/>
          <w:color w:val="444444"/>
          <w:sz w:val="26"/>
          <w:szCs w:val="26"/>
        </w:rPr>
        <w:t>.</w:t>
      </w:r>
    </w:p>
    <w:p w:rsidR="00752F26" w:rsidRPr="00544672" w:rsidRDefault="00752F26" w:rsidP="00752F26">
      <w:pPr>
        <w:rPr>
          <w:color w:val="000000"/>
          <w:spacing w:val="-1"/>
          <w:sz w:val="26"/>
          <w:szCs w:val="26"/>
          <w:lang w:eastAsia="ar-SA"/>
        </w:rPr>
      </w:pPr>
      <w:r w:rsidRPr="00544672">
        <w:rPr>
          <w:color w:val="000000"/>
          <w:spacing w:val="-1"/>
          <w:sz w:val="26"/>
          <w:szCs w:val="26"/>
          <w:lang w:eastAsia="ar-SA"/>
        </w:rPr>
        <w:t xml:space="preserve">Перечень компетенций: </w:t>
      </w:r>
      <w:proofErr w:type="gramStart"/>
      <w:r w:rsidRPr="00544672">
        <w:rPr>
          <w:color w:val="000000"/>
          <w:spacing w:val="-1"/>
          <w:sz w:val="26"/>
          <w:szCs w:val="26"/>
          <w:lang w:eastAsia="ar-SA"/>
        </w:rPr>
        <w:t>коммуникативная</w:t>
      </w:r>
      <w:proofErr w:type="gramEnd"/>
      <w:r w:rsidRPr="00544672">
        <w:rPr>
          <w:color w:val="000000"/>
          <w:spacing w:val="-1"/>
          <w:sz w:val="26"/>
          <w:szCs w:val="26"/>
          <w:lang w:eastAsia="ar-SA"/>
        </w:rPr>
        <w:t>, информационная, учебно-познавательная</w:t>
      </w:r>
    </w:p>
    <w:p w:rsidR="00752F26" w:rsidRPr="00544672" w:rsidRDefault="00752F26" w:rsidP="00752F26">
      <w:pPr>
        <w:jc w:val="both"/>
        <w:rPr>
          <w:sz w:val="26"/>
          <w:szCs w:val="26"/>
          <w:u w:val="single"/>
        </w:rPr>
      </w:pPr>
      <w:r w:rsidRPr="00544672">
        <w:rPr>
          <w:i/>
          <w:sz w:val="26"/>
          <w:szCs w:val="26"/>
          <w:u w:val="single"/>
        </w:rPr>
        <w:t>Образовательные технологии</w:t>
      </w:r>
      <w:r w:rsidRPr="00544672">
        <w:rPr>
          <w:sz w:val="26"/>
          <w:szCs w:val="26"/>
          <w:u w:val="single"/>
        </w:rPr>
        <w:t>:</w:t>
      </w:r>
    </w:p>
    <w:p w:rsidR="00752F26" w:rsidRPr="00544672" w:rsidRDefault="00752F26" w:rsidP="00752F26">
      <w:pPr>
        <w:spacing w:after="120" w:line="214" w:lineRule="auto"/>
        <w:jc w:val="both"/>
        <w:rPr>
          <w:sz w:val="26"/>
          <w:szCs w:val="26"/>
        </w:rPr>
      </w:pPr>
      <w:r w:rsidRPr="00544672">
        <w:rPr>
          <w:sz w:val="26"/>
          <w:szCs w:val="26"/>
        </w:rPr>
        <w:tab/>
        <w:t xml:space="preserve">- 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proofErr w:type="gramStart"/>
      <w:r w:rsidRPr="00544672">
        <w:rPr>
          <w:sz w:val="26"/>
          <w:szCs w:val="26"/>
        </w:rPr>
        <w:t>др</w:t>
      </w:r>
      <w:proofErr w:type="spellEnd"/>
      <w:proofErr w:type="gramEnd"/>
      <w:r w:rsidRPr="00544672">
        <w:rPr>
          <w:sz w:val="26"/>
          <w:szCs w:val="26"/>
        </w:rPr>
        <w:t>);</w:t>
      </w:r>
    </w:p>
    <w:p w:rsidR="00752F26" w:rsidRPr="00544672" w:rsidRDefault="00752F26" w:rsidP="00752F26">
      <w:pPr>
        <w:spacing w:after="120" w:line="214" w:lineRule="auto"/>
        <w:jc w:val="both"/>
        <w:rPr>
          <w:sz w:val="26"/>
          <w:szCs w:val="26"/>
        </w:rPr>
      </w:pPr>
      <w:r w:rsidRPr="00544672">
        <w:rPr>
          <w:sz w:val="26"/>
          <w:szCs w:val="26"/>
        </w:rPr>
        <w:t>- технология проблемного обучения;</w:t>
      </w:r>
    </w:p>
    <w:p w:rsidR="00752F26" w:rsidRPr="00544672" w:rsidRDefault="00752F26" w:rsidP="00752F26">
      <w:pPr>
        <w:spacing w:line="192" w:lineRule="auto"/>
        <w:rPr>
          <w:sz w:val="26"/>
          <w:szCs w:val="26"/>
        </w:rPr>
      </w:pPr>
      <w:r w:rsidRPr="00544672">
        <w:rPr>
          <w:b/>
          <w:sz w:val="26"/>
          <w:szCs w:val="26"/>
        </w:rPr>
        <w:t xml:space="preserve">- </w:t>
      </w:r>
      <w:r w:rsidRPr="00544672">
        <w:rPr>
          <w:sz w:val="26"/>
          <w:szCs w:val="26"/>
        </w:rPr>
        <w:t xml:space="preserve">технология развивающего обучения. </w:t>
      </w:r>
    </w:p>
    <w:p w:rsidR="00752F26" w:rsidRPr="00544672" w:rsidRDefault="00752F26" w:rsidP="00752F26">
      <w:pPr>
        <w:rPr>
          <w:sz w:val="26"/>
          <w:szCs w:val="26"/>
        </w:rPr>
      </w:pPr>
      <w:r w:rsidRPr="00544672">
        <w:rPr>
          <w:sz w:val="26"/>
          <w:szCs w:val="26"/>
        </w:rPr>
        <w:t>- технология здоровье сбережения</w:t>
      </w:r>
    </w:p>
    <w:p w:rsidR="00752F26" w:rsidRPr="00544672" w:rsidRDefault="00752F26" w:rsidP="00752F26">
      <w:pPr>
        <w:rPr>
          <w:sz w:val="26"/>
          <w:szCs w:val="26"/>
        </w:rPr>
      </w:pPr>
    </w:p>
    <w:p w:rsidR="00752F26" w:rsidRPr="00544672" w:rsidRDefault="00752F26" w:rsidP="00752F26">
      <w:pPr>
        <w:ind w:firstLine="709"/>
        <w:jc w:val="both"/>
        <w:rPr>
          <w:sz w:val="28"/>
          <w:szCs w:val="28"/>
        </w:rPr>
      </w:pPr>
      <w:r w:rsidRPr="00544672">
        <w:rPr>
          <w:sz w:val="28"/>
          <w:szCs w:val="28"/>
        </w:rPr>
        <w:t xml:space="preserve">Изучение математики на базовом уровне в рамках регионального компонента базисного учебного плана направлено на достижение следующих </w:t>
      </w:r>
      <w:r w:rsidRPr="00544672">
        <w:rPr>
          <w:b/>
          <w:sz w:val="28"/>
          <w:szCs w:val="28"/>
        </w:rPr>
        <w:t>целей</w:t>
      </w:r>
      <w:r w:rsidRPr="00544672">
        <w:rPr>
          <w:sz w:val="28"/>
          <w:szCs w:val="28"/>
        </w:rPr>
        <w:t>:</w:t>
      </w:r>
    </w:p>
    <w:p w:rsidR="00752F26" w:rsidRPr="00544672" w:rsidRDefault="00752F26" w:rsidP="00752F26">
      <w:pPr>
        <w:jc w:val="both"/>
        <w:rPr>
          <w:sz w:val="28"/>
          <w:szCs w:val="28"/>
        </w:rPr>
      </w:pPr>
      <w:r w:rsidRPr="00544672">
        <w:rPr>
          <w:sz w:val="28"/>
          <w:szCs w:val="28"/>
        </w:rPr>
        <w:t>- развитие пространственного воображения;</w:t>
      </w:r>
    </w:p>
    <w:p w:rsidR="00752F26" w:rsidRPr="00544672" w:rsidRDefault="00752F26" w:rsidP="00752F26">
      <w:pPr>
        <w:jc w:val="both"/>
        <w:rPr>
          <w:sz w:val="28"/>
          <w:szCs w:val="28"/>
        </w:rPr>
      </w:pPr>
      <w:r w:rsidRPr="00544672">
        <w:rPr>
          <w:sz w:val="28"/>
          <w:szCs w:val="28"/>
        </w:rPr>
        <w:t>- овладение математическими знаниями и умениями, необходимыми в  повседневной жизни.</w:t>
      </w:r>
    </w:p>
    <w:p w:rsidR="00752F26" w:rsidRDefault="00752F26" w:rsidP="00752F26"/>
    <w:p w:rsidR="004A4AAD" w:rsidRDefault="004A4AAD">
      <w:bookmarkStart w:id="0" w:name="_GoBack"/>
      <w:bookmarkEnd w:id="0"/>
    </w:p>
    <w:sectPr w:rsidR="004A4AAD" w:rsidSect="00752F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26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52F26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2013-11-28T06:33:00Z</dcterms:created>
  <dcterms:modified xsi:type="dcterms:W3CDTF">2013-11-28T06:34:00Z</dcterms:modified>
</cp:coreProperties>
</file>