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ACC" w:rsidRPr="0029623C" w:rsidRDefault="00D97ACC" w:rsidP="00D97ACC">
      <w:pPr>
        <w:ind w:left="-540"/>
        <w:jc w:val="center"/>
        <w:rPr>
          <w:b/>
          <w:sz w:val="26"/>
          <w:szCs w:val="26"/>
        </w:rPr>
      </w:pPr>
      <w:r w:rsidRPr="0029623C">
        <w:rPr>
          <w:b/>
          <w:sz w:val="26"/>
          <w:szCs w:val="26"/>
        </w:rPr>
        <w:t>Пояснительная записка</w:t>
      </w:r>
    </w:p>
    <w:p w:rsidR="00D97ACC" w:rsidRDefault="00D97ACC" w:rsidP="00D97ACC">
      <w:pPr>
        <w:ind w:right="180" w:firstLine="180"/>
        <w:jc w:val="both"/>
        <w:rPr>
          <w:sz w:val="26"/>
          <w:szCs w:val="26"/>
        </w:rPr>
      </w:pPr>
      <w:r w:rsidRPr="0029623C">
        <w:rPr>
          <w:b/>
          <w:sz w:val="26"/>
          <w:szCs w:val="26"/>
        </w:rPr>
        <w:t xml:space="preserve">Рабочая учебная программа по алгебре и началам анализа для 11 класса </w:t>
      </w:r>
      <w:r w:rsidRPr="0029623C">
        <w:rPr>
          <w:sz w:val="26"/>
          <w:szCs w:val="26"/>
        </w:rPr>
        <w:t xml:space="preserve"> создана на основе федерального компонента государственного образовательного стандарта и  программы среднего (полного) общего образования. Программа реализуется в адресованном учащимся учебнике  Математика -11 класс./Мордкович А.Г. – М., Мнемозина, 2012».</w:t>
      </w:r>
    </w:p>
    <w:p w:rsidR="00D97ACC" w:rsidRPr="001A2A21" w:rsidRDefault="00D97ACC" w:rsidP="00D97ACC">
      <w:pPr>
        <w:rPr>
          <w:rFonts w:ascii="Calibri" w:eastAsia="Calibri" w:hAnsi="Calibri"/>
          <w:sz w:val="22"/>
          <w:szCs w:val="22"/>
          <w:lang w:eastAsia="en-US"/>
        </w:rPr>
      </w:pPr>
      <w:r>
        <w:rPr>
          <w:color w:val="000000"/>
          <w:sz w:val="26"/>
          <w:szCs w:val="26"/>
        </w:rPr>
        <w:t xml:space="preserve">Цель школы: </w:t>
      </w:r>
      <w:r w:rsidRPr="001A2A21">
        <w:rPr>
          <w:rFonts w:eastAsia="Calibri"/>
          <w:sz w:val="28"/>
          <w:szCs w:val="28"/>
          <w:lang w:eastAsia="en-US"/>
        </w:rPr>
        <w:t>Развитие образовательного и социокультурного пространства в рамках реализации образовательной инициативы «Наша новая школа»</w:t>
      </w:r>
      <w:r>
        <w:rPr>
          <w:rFonts w:eastAsia="Calibri"/>
          <w:sz w:val="28"/>
          <w:szCs w:val="28"/>
          <w:lang w:eastAsia="en-US"/>
        </w:rPr>
        <w:t>.</w:t>
      </w:r>
    </w:p>
    <w:p w:rsidR="00D97ACC" w:rsidRPr="0029623C" w:rsidRDefault="00D97ACC" w:rsidP="00D97ACC">
      <w:pPr>
        <w:ind w:firstLine="708"/>
        <w:jc w:val="both"/>
        <w:rPr>
          <w:sz w:val="26"/>
          <w:szCs w:val="26"/>
        </w:rPr>
      </w:pPr>
      <w:r w:rsidRPr="0029623C">
        <w:rPr>
          <w:i/>
          <w:sz w:val="26"/>
          <w:szCs w:val="26"/>
        </w:rPr>
        <w:t>Третья ступень образования</w:t>
      </w:r>
      <w:r w:rsidRPr="0029623C">
        <w:rPr>
          <w:sz w:val="26"/>
          <w:szCs w:val="26"/>
        </w:rPr>
        <w:t xml:space="preserve"> является завершающим этапом общеобразовательной подготовки, обеспечивающим освоение обучающимися общеобразовательных программ среднего (полного) общего образования, развитие устойчивых познавательных интересов и творческих способностей обучающихся, формирование навыков самостоятельной учебной деятельности.  </w:t>
      </w:r>
      <w:proofErr w:type="gramStart"/>
      <w:r w:rsidRPr="0029623C">
        <w:rPr>
          <w:sz w:val="26"/>
          <w:szCs w:val="26"/>
        </w:rPr>
        <w:t xml:space="preserve">Она направлена на формирование </w:t>
      </w:r>
      <w:r w:rsidRPr="0029623C">
        <w:rPr>
          <w:bCs/>
          <w:sz w:val="26"/>
          <w:szCs w:val="26"/>
        </w:rPr>
        <w:t xml:space="preserve">компетентности школьника в различных сферах жизнедеятельности (не только в собственно познавательной или учебной) и устойчивую мотивацию к обучению. </w:t>
      </w:r>
      <w:proofErr w:type="gramEnd"/>
    </w:p>
    <w:p w:rsidR="00D97ACC" w:rsidRPr="0029623C" w:rsidRDefault="00D97ACC" w:rsidP="00D97ACC">
      <w:pPr>
        <w:ind w:right="180" w:firstLine="180"/>
        <w:jc w:val="both"/>
        <w:rPr>
          <w:b/>
          <w:sz w:val="26"/>
          <w:szCs w:val="26"/>
        </w:rPr>
      </w:pPr>
      <w:r w:rsidRPr="0029623C">
        <w:rPr>
          <w:i/>
          <w:sz w:val="26"/>
          <w:szCs w:val="26"/>
        </w:rPr>
        <w:tab/>
      </w:r>
      <w:r w:rsidRPr="0029623C">
        <w:rPr>
          <w:b/>
          <w:sz w:val="26"/>
          <w:szCs w:val="26"/>
        </w:rPr>
        <w:t xml:space="preserve">Общая характеристика  учебного предмета.   </w:t>
      </w:r>
    </w:p>
    <w:p w:rsidR="00D97ACC" w:rsidRPr="0029623C" w:rsidRDefault="00D97ACC" w:rsidP="00D97ACC">
      <w:pPr>
        <w:rPr>
          <w:sz w:val="26"/>
          <w:szCs w:val="26"/>
        </w:rPr>
      </w:pPr>
      <w:r w:rsidRPr="0029623C">
        <w:rPr>
          <w:sz w:val="26"/>
          <w:szCs w:val="26"/>
        </w:rPr>
        <w:t>В основе содержания обучения математики лежит овладение учащимися следующими видами компетенций: предметной, коммуникативной, организационной и общекультурной. В соответствии с этими видами компетенций нами выделены основные содержательно-целевые направления (линии) развития учащихся средствами предмета математика.</w:t>
      </w:r>
    </w:p>
    <w:p w:rsidR="00D97ACC" w:rsidRPr="0029623C" w:rsidRDefault="00D97ACC" w:rsidP="00D97ACC">
      <w:pPr>
        <w:rPr>
          <w:sz w:val="26"/>
          <w:szCs w:val="26"/>
        </w:rPr>
      </w:pPr>
      <w:r w:rsidRPr="0029623C">
        <w:rPr>
          <w:b/>
          <w:bCs/>
          <w:sz w:val="26"/>
          <w:szCs w:val="26"/>
        </w:rPr>
        <w:t>Предметная компетенция.</w:t>
      </w:r>
      <w:r w:rsidRPr="0029623C">
        <w:rPr>
          <w:sz w:val="26"/>
          <w:szCs w:val="26"/>
        </w:rPr>
        <w:t xml:space="preserve"> Здесь под предметной компетенцией понимается осведомленность школьников о системе основных математических представлений и овладение ими основными предметными умениями. Формируются следующие образующие эту компетенцию представления: о математическом языке как средстве выражения математических законов, закономерностей и т.д.; о математическом моделировании как одном из важных методов познания мира. Формируются следующие образующие эту компетенцию умения: создавать простейшие математические модели, работать с ними и интерпретировать полученные результаты; приобретать и систематизировать знания о способах решения математических задач, а также применять эти знания и умения для решения многих жизненных задач.</w:t>
      </w:r>
    </w:p>
    <w:p w:rsidR="00D97ACC" w:rsidRPr="00475EAE" w:rsidRDefault="00D97ACC" w:rsidP="00D97ACC">
      <w:pPr>
        <w:rPr>
          <w:b/>
        </w:rPr>
      </w:pPr>
      <w:r w:rsidRPr="00475EAE">
        <w:rPr>
          <w:b/>
        </w:rPr>
        <w:t xml:space="preserve">      Работа по формированию ключевых компетенций ведется с помощью современных образовательных технологий:</w:t>
      </w:r>
    </w:p>
    <w:p w:rsidR="00D97ACC" w:rsidRPr="00475EAE" w:rsidRDefault="00D97ACC" w:rsidP="00D97ACC">
      <w:pPr>
        <w:numPr>
          <w:ilvl w:val="0"/>
          <w:numId w:val="1"/>
        </w:numPr>
      </w:pPr>
      <w:r w:rsidRPr="00475EAE">
        <w:t>технология проблемно-диагностического обучения;</w:t>
      </w:r>
    </w:p>
    <w:p w:rsidR="00D97ACC" w:rsidRPr="00475EAE" w:rsidRDefault="00D97ACC" w:rsidP="00D97ACC">
      <w:pPr>
        <w:numPr>
          <w:ilvl w:val="0"/>
          <w:numId w:val="1"/>
        </w:numPr>
      </w:pPr>
      <w:r w:rsidRPr="00475EAE">
        <w:t>технология формирования правильного типа читательской деятельности;</w:t>
      </w:r>
    </w:p>
    <w:p w:rsidR="00D97ACC" w:rsidRPr="00475EAE" w:rsidRDefault="00D97ACC" w:rsidP="00D97ACC">
      <w:pPr>
        <w:numPr>
          <w:ilvl w:val="0"/>
          <w:numId w:val="1"/>
        </w:numPr>
      </w:pPr>
      <w:r w:rsidRPr="00475EAE">
        <w:t>технология оценивания образовательных достижений;</w:t>
      </w:r>
    </w:p>
    <w:p w:rsidR="00D97ACC" w:rsidRPr="00475EAE" w:rsidRDefault="00D97ACC" w:rsidP="00D97ACC">
      <w:pPr>
        <w:numPr>
          <w:ilvl w:val="0"/>
          <w:numId w:val="1"/>
        </w:numPr>
      </w:pPr>
      <w:r w:rsidRPr="00475EAE">
        <w:t>технология формирования ИКТ грамотности.</w:t>
      </w:r>
    </w:p>
    <w:p w:rsidR="00D97ACC" w:rsidRPr="00475EAE" w:rsidRDefault="00D97ACC" w:rsidP="00D97ACC">
      <w:pPr>
        <w:ind w:right="180" w:firstLine="180"/>
        <w:jc w:val="both"/>
        <w:rPr>
          <w:b/>
        </w:rPr>
      </w:pPr>
      <w:r w:rsidRPr="00475EAE">
        <w:rPr>
          <w:i/>
        </w:rPr>
        <w:t xml:space="preserve"> </w:t>
      </w:r>
      <w:r w:rsidRPr="00475EAE">
        <w:t xml:space="preserve">В рамках указанных содержательных линий решаются следующие </w:t>
      </w:r>
      <w:r w:rsidRPr="00475EAE">
        <w:rPr>
          <w:b/>
        </w:rPr>
        <w:t>задачи:</w:t>
      </w:r>
    </w:p>
    <w:p w:rsidR="00D97ACC" w:rsidRPr="00475EAE" w:rsidRDefault="00D97ACC" w:rsidP="00D97ACC">
      <w:pPr>
        <w:ind w:right="180" w:firstLine="180"/>
      </w:pPr>
      <w:r w:rsidRPr="00475EAE">
        <w:tab/>
        <w:t>-  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</w:t>
      </w:r>
    </w:p>
    <w:p w:rsidR="00D97ACC" w:rsidRPr="00475EAE" w:rsidRDefault="00D97ACC" w:rsidP="00D97ACC">
      <w:pPr>
        <w:ind w:right="180" w:firstLine="180"/>
      </w:pPr>
      <w:r w:rsidRPr="00475EAE">
        <w:tab/>
        <w:t>-  изучение свой</w:t>
      </w:r>
      <w:proofErr w:type="gramStart"/>
      <w:r w:rsidRPr="00475EAE">
        <w:t>ств пр</w:t>
      </w:r>
      <w:proofErr w:type="gramEnd"/>
      <w:r w:rsidRPr="00475EAE">
        <w:t>остранственных тел, формирование умения применять полученные знания для решения практических задач;</w:t>
      </w:r>
    </w:p>
    <w:p w:rsidR="00D97ACC" w:rsidRPr="00475EAE" w:rsidRDefault="00D97ACC" w:rsidP="00D97ACC">
      <w:pPr>
        <w:ind w:right="180" w:firstLine="180"/>
      </w:pPr>
      <w:r w:rsidRPr="00475EAE">
        <w:lastRenderedPageBreak/>
        <w:tab/>
        <w:t>-  расширение и систематизация общих сведений о функциях, пополнение класса изучаемых функций</w:t>
      </w:r>
      <w:proofErr w:type="gramStart"/>
      <w:r w:rsidRPr="00475EAE">
        <w:t xml:space="preserve"> ,</w:t>
      </w:r>
      <w:proofErr w:type="gramEnd"/>
      <w:r w:rsidRPr="00475EAE">
        <w:t xml:space="preserve"> иллюстрация широты описания и изучения реальных зависимостей;</w:t>
      </w:r>
    </w:p>
    <w:p w:rsidR="00D97ACC" w:rsidRPr="00475EAE" w:rsidRDefault="00D97ACC" w:rsidP="00D97ACC">
      <w:pPr>
        <w:ind w:right="180" w:firstLine="180"/>
      </w:pPr>
      <w:r w:rsidRPr="00475EAE">
        <w:tab/>
        <w:t>-   получение  представлений о вероятностно-статистических закономерностях в окружающем мире;</w:t>
      </w:r>
    </w:p>
    <w:p w:rsidR="00D97ACC" w:rsidRPr="0029623C" w:rsidRDefault="00D97ACC" w:rsidP="00D97ACC">
      <w:pPr>
        <w:ind w:right="180" w:firstLine="180"/>
        <w:rPr>
          <w:sz w:val="26"/>
          <w:szCs w:val="26"/>
        </w:rPr>
      </w:pPr>
      <w:r w:rsidRPr="0029623C">
        <w:rPr>
          <w:sz w:val="26"/>
          <w:szCs w:val="26"/>
        </w:rPr>
        <w:t xml:space="preserve">       - совершенствование интеллектуальных и речевых умений путем обогащения математического языка;</w:t>
      </w:r>
    </w:p>
    <w:p w:rsidR="00D97ACC" w:rsidRPr="0029623C" w:rsidRDefault="00D97ACC" w:rsidP="00D97ACC">
      <w:pPr>
        <w:ind w:right="180" w:firstLine="180"/>
        <w:rPr>
          <w:sz w:val="26"/>
          <w:szCs w:val="26"/>
        </w:rPr>
      </w:pPr>
      <w:r w:rsidRPr="0029623C">
        <w:rPr>
          <w:sz w:val="26"/>
          <w:szCs w:val="26"/>
        </w:rPr>
        <w:t xml:space="preserve">       -   развитие логического мышления;</w:t>
      </w:r>
    </w:p>
    <w:p w:rsidR="00D97ACC" w:rsidRPr="0029623C" w:rsidRDefault="00D97ACC" w:rsidP="00D97ACC">
      <w:pPr>
        <w:ind w:right="180" w:firstLine="180"/>
        <w:rPr>
          <w:sz w:val="26"/>
          <w:szCs w:val="26"/>
        </w:rPr>
      </w:pPr>
      <w:r w:rsidRPr="0029623C">
        <w:rPr>
          <w:sz w:val="26"/>
          <w:szCs w:val="26"/>
        </w:rPr>
        <w:t xml:space="preserve">       -   знакомство с основными идеями и методами математического анализа.</w:t>
      </w:r>
    </w:p>
    <w:p w:rsidR="00D97ACC" w:rsidRPr="0029623C" w:rsidRDefault="00D97ACC" w:rsidP="00D97ACC">
      <w:pPr>
        <w:ind w:right="180" w:firstLine="180"/>
        <w:jc w:val="both"/>
        <w:rPr>
          <w:sz w:val="26"/>
          <w:szCs w:val="26"/>
        </w:rPr>
      </w:pPr>
      <w:r w:rsidRPr="0029623C">
        <w:rPr>
          <w:i/>
          <w:sz w:val="26"/>
          <w:szCs w:val="26"/>
        </w:rPr>
        <w:tab/>
      </w:r>
      <w:r w:rsidRPr="0029623C">
        <w:rPr>
          <w:b/>
          <w:sz w:val="26"/>
          <w:szCs w:val="26"/>
        </w:rPr>
        <w:t>Место предмета в базисном учебном плане</w:t>
      </w:r>
      <w:r w:rsidRPr="0029623C">
        <w:rPr>
          <w:i/>
          <w:sz w:val="26"/>
          <w:szCs w:val="26"/>
        </w:rPr>
        <w:t xml:space="preserve"> </w:t>
      </w:r>
      <w:r w:rsidRPr="0029623C">
        <w:rPr>
          <w:sz w:val="26"/>
          <w:szCs w:val="26"/>
        </w:rPr>
        <w:t>видится в том, что согласно Федеральному базисному учебному плану для общеобразовательных учреждений Российской Федерации для  изучения  в 11 классе   на курс «математика» отводится 136 часов  (4 часа в неделю). Построен курс в форме последовательных тематических блоков с чередованием материала по алгебре, анализу, дискретной математике, геометрии.</w:t>
      </w:r>
    </w:p>
    <w:p w:rsidR="00D97ACC" w:rsidRPr="000A64AF" w:rsidRDefault="00D97ACC" w:rsidP="00D97ACC">
      <w:pPr>
        <w:ind w:right="180" w:firstLine="180"/>
        <w:jc w:val="both"/>
        <w:rPr>
          <w:b/>
        </w:rPr>
      </w:pPr>
      <w:r w:rsidRPr="000A64AF">
        <w:rPr>
          <w:b/>
        </w:rPr>
        <w:t>Цели и задачи в области формирования системы знаний, умений, ключевых компетенций:</w:t>
      </w:r>
    </w:p>
    <w:p w:rsidR="00D97ACC" w:rsidRPr="000A64AF" w:rsidRDefault="00D97ACC" w:rsidP="00D97ACC">
      <w:pPr>
        <w:ind w:right="180" w:firstLine="180"/>
        <w:jc w:val="both"/>
      </w:pPr>
      <w:r w:rsidRPr="000A64AF">
        <w:t xml:space="preserve">● </w:t>
      </w:r>
      <w:r w:rsidRPr="000A64AF">
        <w:tab/>
      </w:r>
      <w:r w:rsidRPr="000A64AF">
        <w:rPr>
          <w:b/>
        </w:rPr>
        <w:t xml:space="preserve">формирование </w:t>
      </w:r>
      <w:r w:rsidRPr="000A64AF">
        <w:t>представлений об идеях и методах математики; о математике как универсальном языке науки, средстве моделирования  явлений и процессов;</w:t>
      </w:r>
    </w:p>
    <w:p w:rsidR="00D97ACC" w:rsidRPr="000A64AF" w:rsidRDefault="00D97ACC" w:rsidP="00D97ACC">
      <w:pPr>
        <w:ind w:right="180" w:firstLine="180"/>
        <w:jc w:val="both"/>
      </w:pPr>
      <w:r w:rsidRPr="000A64AF">
        <w:t xml:space="preserve">●  </w:t>
      </w:r>
      <w:r w:rsidRPr="000A64AF">
        <w:tab/>
      </w:r>
      <w:r w:rsidRPr="000A64AF">
        <w:rPr>
          <w:b/>
        </w:rPr>
        <w:t xml:space="preserve">развитие </w:t>
      </w:r>
      <w:r w:rsidRPr="000A64AF">
        <w:t>логического мышления, алгоритмической культуры, пространственного воображения, математического мышления и интуиции, творческих способностей, необходимых для продолжения образования и для самостоятельной деятельности в области математики и её приложений в будущей профессиональной деятельности;</w:t>
      </w:r>
    </w:p>
    <w:p w:rsidR="00D97ACC" w:rsidRPr="000A64AF" w:rsidRDefault="00D97ACC" w:rsidP="00D97ACC">
      <w:pPr>
        <w:ind w:right="180" w:firstLine="180"/>
        <w:jc w:val="both"/>
      </w:pPr>
      <w:r w:rsidRPr="000A64AF">
        <w:t>●</w:t>
      </w:r>
      <w:r w:rsidRPr="000A64AF">
        <w:tab/>
      </w:r>
      <w:r w:rsidRPr="000A64AF">
        <w:rPr>
          <w:b/>
        </w:rPr>
        <w:t xml:space="preserve">овладение </w:t>
      </w:r>
      <w:r w:rsidRPr="000A64AF">
        <w:t>языком математики в устной и письменной форме, математическими знаниями и умениями, необходимыми для изучения школьных естественнонаучных дисциплин, продолжение образования и освоения специальности на современном уровне;</w:t>
      </w:r>
    </w:p>
    <w:p w:rsidR="00D97ACC" w:rsidRPr="000A64AF" w:rsidRDefault="00D97ACC" w:rsidP="00D97ACC">
      <w:pPr>
        <w:ind w:right="180" w:firstLine="180"/>
        <w:jc w:val="both"/>
      </w:pPr>
      <w:r w:rsidRPr="000A64AF">
        <w:t>●</w:t>
      </w:r>
      <w:r w:rsidRPr="000A64AF">
        <w:tab/>
      </w:r>
      <w:r w:rsidRPr="000A64AF">
        <w:rPr>
          <w:b/>
        </w:rPr>
        <w:t xml:space="preserve">воспитание </w:t>
      </w:r>
      <w:r w:rsidRPr="000A64AF">
        <w:t>средствами математики культуры личности через знакомство с историей развития математики, эволюцией математических идей; понимания значимости математики для  научно-технического прогресса.</w:t>
      </w:r>
    </w:p>
    <w:p w:rsidR="00D97ACC" w:rsidRPr="000A64AF" w:rsidRDefault="00D97ACC" w:rsidP="00D97ACC">
      <w:pPr>
        <w:ind w:right="180" w:firstLine="180"/>
        <w:jc w:val="both"/>
      </w:pPr>
      <w:r w:rsidRPr="000A64AF">
        <w:rPr>
          <w:b/>
        </w:rPr>
        <w:tab/>
        <w:t>Новизна данной программы</w:t>
      </w:r>
      <w:r w:rsidRPr="000A64AF">
        <w:t xml:space="preserve"> и ее отличие от ранее действовавшей заключается во введении нового раздела математики « Элементы  комбинаторики и  теории вероятностей» за счет часов, выделенных на повторение.</w:t>
      </w:r>
    </w:p>
    <w:p w:rsidR="00D97ACC" w:rsidRPr="0029623C" w:rsidRDefault="00D97ACC" w:rsidP="00D97ACC">
      <w:pPr>
        <w:ind w:right="180" w:firstLine="180"/>
        <w:jc w:val="both"/>
        <w:rPr>
          <w:sz w:val="26"/>
          <w:szCs w:val="26"/>
        </w:rPr>
      </w:pPr>
      <w:r w:rsidRPr="0029623C">
        <w:rPr>
          <w:sz w:val="26"/>
          <w:szCs w:val="26"/>
        </w:rPr>
        <w:tab/>
      </w:r>
      <w:r w:rsidRPr="0029623C">
        <w:rPr>
          <w:sz w:val="26"/>
          <w:szCs w:val="26"/>
        </w:rPr>
        <w:tab/>
      </w:r>
      <w:r w:rsidRPr="0029623C">
        <w:rPr>
          <w:b/>
          <w:sz w:val="26"/>
          <w:szCs w:val="26"/>
        </w:rPr>
        <w:t>Роль программы в образовательном маршруте учащихся и преемственность</w:t>
      </w:r>
      <w:r w:rsidRPr="0029623C">
        <w:rPr>
          <w:sz w:val="26"/>
          <w:szCs w:val="26"/>
        </w:rPr>
        <w:t xml:space="preserve"> </w:t>
      </w:r>
      <w:r w:rsidRPr="0029623C">
        <w:rPr>
          <w:b/>
          <w:sz w:val="26"/>
          <w:szCs w:val="26"/>
        </w:rPr>
        <w:t>обучения</w:t>
      </w:r>
      <w:r w:rsidRPr="0029623C">
        <w:rPr>
          <w:b/>
          <w:i/>
          <w:sz w:val="26"/>
          <w:szCs w:val="26"/>
        </w:rPr>
        <w:t xml:space="preserve">  </w:t>
      </w:r>
      <w:r w:rsidRPr="0029623C">
        <w:rPr>
          <w:sz w:val="26"/>
          <w:szCs w:val="26"/>
        </w:rPr>
        <w:t>заключается в адаптации обучения математики в смежных с ней наук в вузе, в овладении математическими знаниями и умениями, необходимыми в повседневной жизни, для изучения школьных естественно – научных дисциплин на базисном уровне, для получения образования в областях</w:t>
      </w:r>
      <w:proofErr w:type="gramStart"/>
      <w:r w:rsidRPr="0029623C">
        <w:rPr>
          <w:sz w:val="26"/>
          <w:szCs w:val="26"/>
        </w:rPr>
        <w:t xml:space="preserve"> ,</w:t>
      </w:r>
      <w:proofErr w:type="gramEnd"/>
      <w:r w:rsidRPr="0029623C">
        <w:rPr>
          <w:sz w:val="26"/>
          <w:szCs w:val="26"/>
        </w:rPr>
        <w:t xml:space="preserve">  требующих углубленной математической подготовки.</w:t>
      </w:r>
    </w:p>
    <w:p w:rsidR="00D97ACC" w:rsidRPr="0029623C" w:rsidRDefault="00D97ACC" w:rsidP="00D97ACC">
      <w:pPr>
        <w:shd w:val="clear" w:color="auto" w:fill="FFFFFF"/>
        <w:suppressAutoHyphens/>
        <w:ind w:right="25" w:firstLine="360"/>
        <w:jc w:val="both"/>
        <w:rPr>
          <w:b/>
          <w:lang w:eastAsia="ar-SA"/>
        </w:rPr>
      </w:pPr>
      <w:r w:rsidRPr="0029623C">
        <w:rPr>
          <w:b/>
          <w:color w:val="000000"/>
          <w:spacing w:val="3"/>
          <w:lang w:eastAsia="ar-SA"/>
        </w:rPr>
        <w:t xml:space="preserve">В классе обучается </w:t>
      </w:r>
      <w:r>
        <w:rPr>
          <w:b/>
          <w:color w:val="000000"/>
          <w:spacing w:val="3"/>
          <w:lang w:eastAsia="ar-SA"/>
        </w:rPr>
        <w:t>5</w:t>
      </w:r>
      <w:r w:rsidRPr="0029623C">
        <w:rPr>
          <w:b/>
          <w:color w:val="000000"/>
          <w:spacing w:val="25"/>
          <w:lang w:eastAsia="ar-SA"/>
        </w:rPr>
        <w:t xml:space="preserve"> </w:t>
      </w:r>
      <w:r w:rsidRPr="0029623C">
        <w:rPr>
          <w:b/>
          <w:color w:val="000000"/>
          <w:spacing w:val="3"/>
          <w:lang w:eastAsia="ar-SA"/>
        </w:rPr>
        <w:t xml:space="preserve"> человек. </w:t>
      </w:r>
    </w:p>
    <w:p w:rsidR="00D97ACC" w:rsidRPr="0029623C" w:rsidRDefault="00D97ACC" w:rsidP="00D97ACC">
      <w:pPr>
        <w:shd w:val="clear" w:color="auto" w:fill="FFFFFF"/>
        <w:suppressAutoHyphens/>
        <w:ind w:left="7" w:right="25" w:firstLine="353"/>
        <w:jc w:val="both"/>
        <w:rPr>
          <w:b/>
          <w:lang w:eastAsia="ar-SA"/>
        </w:rPr>
      </w:pPr>
      <w:r w:rsidRPr="0029623C">
        <w:rPr>
          <w:b/>
          <w:color w:val="000000"/>
          <w:spacing w:val="-2"/>
          <w:lang w:eastAsia="ar-SA"/>
        </w:rPr>
        <w:t xml:space="preserve">Степень обученности данного класса  составляет </w:t>
      </w:r>
      <w:r w:rsidRPr="0029623C">
        <w:rPr>
          <w:b/>
          <w:color w:val="000000"/>
          <w:spacing w:val="13"/>
          <w:lang w:eastAsia="ar-SA"/>
        </w:rPr>
        <w:t>100 %,</w:t>
      </w:r>
      <w:r w:rsidRPr="0029623C">
        <w:rPr>
          <w:b/>
          <w:color w:val="000000"/>
          <w:spacing w:val="-2"/>
          <w:lang w:eastAsia="ar-SA"/>
        </w:rPr>
        <w:t xml:space="preserve"> качество обученности по математике</w:t>
      </w:r>
      <w:r>
        <w:rPr>
          <w:b/>
          <w:color w:val="000000"/>
          <w:spacing w:val="4"/>
          <w:lang w:eastAsia="ar-SA"/>
        </w:rPr>
        <w:t xml:space="preserve"> 20</w:t>
      </w:r>
      <w:r w:rsidRPr="0029623C">
        <w:rPr>
          <w:b/>
          <w:color w:val="000000"/>
          <w:spacing w:val="4"/>
          <w:lang w:eastAsia="ar-SA"/>
        </w:rPr>
        <w:t xml:space="preserve"> %. Поэтому в данном классе возможно </w:t>
      </w:r>
      <w:r w:rsidRPr="0029623C">
        <w:rPr>
          <w:b/>
          <w:color w:val="000000"/>
          <w:spacing w:val="10"/>
          <w:lang w:eastAsia="ar-SA"/>
        </w:rPr>
        <w:t xml:space="preserve">изучение математики определяемом </w:t>
      </w:r>
      <w:r w:rsidRPr="0029623C">
        <w:rPr>
          <w:b/>
          <w:color w:val="000000"/>
          <w:spacing w:val="-4"/>
          <w:lang w:eastAsia="ar-SA"/>
        </w:rPr>
        <w:t xml:space="preserve">стандартом и на уровне не превышающем </w:t>
      </w:r>
      <w:proofErr w:type="gramStart"/>
      <w:r w:rsidRPr="0029623C">
        <w:rPr>
          <w:b/>
          <w:color w:val="000000"/>
          <w:spacing w:val="-4"/>
          <w:lang w:eastAsia="ar-SA"/>
        </w:rPr>
        <w:t>базовый</w:t>
      </w:r>
      <w:proofErr w:type="gramEnd"/>
      <w:r w:rsidRPr="0029623C">
        <w:rPr>
          <w:b/>
          <w:color w:val="000000"/>
          <w:spacing w:val="-4"/>
          <w:lang w:eastAsia="ar-SA"/>
        </w:rPr>
        <w:t>.</w:t>
      </w:r>
    </w:p>
    <w:p w:rsidR="00D97ACC" w:rsidRPr="0029623C" w:rsidRDefault="00D97ACC" w:rsidP="00D97ACC">
      <w:pPr>
        <w:shd w:val="clear" w:color="auto" w:fill="FFFFFF"/>
        <w:suppressAutoHyphens/>
        <w:spacing w:before="4"/>
        <w:ind w:firstLine="360"/>
        <w:jc w:val="both"/>
        <w:rPr>
          <w:b/>
          <w:lang w:eastAsia="ar-SA"/>
        </w:rPr>
      </w:pPr>
      <w:r w:rsidRPr="0029623C">
        <w:rPr>
          <w:b/>
          <w:color w:val="000000"/>
          <w:spacing w:val="-1"/>
          <w:lang w:eastAsia="ar-SA"/>
        </w:rPr>
        <w:t>Подготовка детей:</w:t>
      </w:r>
    </w:p>
    <w:p w:rsidR="00D97ACC" w:rsidRPr="0029623C" w:rsidRDefault="00D97ACC" w:rsidP="00D97ACC">
      <w:pPr>
        <w:widowControl w:val="0"/>
        <w:numPr>
          <w:ilvl w:val="0"/>
          <w:numId w:val="2"/>
        </w:numPr>
        <w:shd w:val="clear" w:color="auto" w:fill="FFFFFF"/>
        <w:tabs>
          <w:tab w:val="left" w:leader="dot" w:pos="2376"/>
        </w:tabs>
        <w:suppressAutoHyphens/>
        <w:autoSpaceDE w:val="0"/>
        <w:autoSpaceDN w:val="0"/>
        <w:adjustRightInd w:val="0"/>
        <w:spacing w:before="14"/>
        <w:ind w:left="360" w:hanging="360"/>
        <w:jc w:val="both"/>
        <w:rPr>
          <w:b/>
          <w:color w:val="000000"/>
          <w:lang w:eastAsia="ar-SA"/>
        </w:rPr>
      </w:pPr>
      <w:proofErr w:type="gramStart"/>
      <w:r w:rsidRPr="0029623C">
        <w:rPr>
          <w:b/>
          <w:color w:val="000000"/>
          <w:spacing w:val="4"/>
          <w:lang w:eastAsia="ar-SA"/>
        </w:rPr>
        <w:t>Успешны</w:t>
      </w:r>
      <w:proofErr w:type="gramEnd"/>
      <w:r w:rsidRPr="0029623C">
        <w:rPr>
          <w:b/>
          <w:color w:val="000000"/>
          <w:spacing w:val="4"/>
          <w:lang w:eastAsia="ar-SA"/>
        </w:rPr>
        <w:t xml:space="preserve">, проявляют интерес к математике </w:t>
      </w:r>
      <w:r>
        <w:rPr>
          <w:b/>
          <w:i/>
          <w:color w:val="000000"/>
          <w:spacing w:val="4"/>
          <w:lang w:eastAsia="ar-SA"/>
        </w:rPr>
        <w:t>1 человека</w:t>
      </w:r>
      <w:r w:rsidRPr="0029623C">
        <w:rPr>
          <w:b/>
          <w:i/>
          <w:color w:val="000000"/>
          <w:spacing w:val="4"/>
          <w:lang w:eastAsia="ar-SA"/>
        </w:rPr>
        <w:t>.</w:t>
      </w:r>
      <w:r>
        <w:rPr>
          <w:b/>
          <w:color w:val="000000"/>
          <w:spacing w:val="4"/>
          <w:lang w:eastAsia="ar-SA"/>
        </w:rPr>
        <w:t xml:space="preserve">  Для него</w:t>
      </w:r>
      <w:r w:rsidRPr="0029623C">
        <w:rPr>
          <w:b/>
          <w:color w:val="000000"/>
          <w:spacing w:val="4"/>
          <w:lang w:eastAsia="ar-SA"/>
        </w:rPr>
        <w:t xml:space="preserve"> возможно </w:t>
      </w:r>
      <w:r w:rsidRPr="0029623C">
        <w:rPr>
          <w:b/>
          <w:color w:val="000000"/>
          <w:spacing w:val="3"/>
          <w:lang w:eastAsia="ar-SA"/>
        </w:rPr>
        <w:t>овладение некоторыми дополнительными темами.</w:t>
      </w:r>
    </w:p>
    <w:p w:rsidR="00D97ACC" w:rsidRPr="0029623C" w:rsidRDefault="00D97ACC" w:rsidP="00D97ACC">
      <w:pPr>
        <w:widowControl w:val="0"/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before="25"/>
        <w:ind w:left="360" w:hanging="360"/>
        <w:jc w:val="both"/>
        <w:rPr>
          <w:b/>
          <w:i/>
          <w:color w:val="000000"/>
          <w:spacing w:val="4"/>
          <w:lang w:eastAsia="ar-SA"/>
        </w:rPr>
      </w:pPr>
      <w:r w:rsidRPr="0029623C">
        <w:rPr>
          <w:b/>
          <w:color w:val="000000"/>
          <w:spacing w:val="-1"/>
          <w:lang w:eastAsia="ar-SA"/>
        </w:rPr>
        <w:t xml:space="preserve">Слабо успевают по математике, не всегда выполняют  </w:t>
      </w:r>
      <w:r w:rsidRPr="0029623C">
        <w:rPr>
          <w:b/>
          <w:color w:val="000000"/>
          <w:spacing w:val="1"/>
          <w:lang w:eastAsia="ar-SA"/>
        </w:rPr>
        <w:t xml:space="preserve">домашнее задание, требуют особого внимания и контроля </w:t>
      </w:r>
      <w:r>
        <w:rPr>
          <w:b/>
          <w:color w:val="000000"/>
          <w:spacing w:val="1"/>
          <w:lang w:eastAsia="ar-SA"/>
        </w:rPr>
        <w:t>3</w:t>
      </w:r>
      <w:r>
        <w:rPr>
          <w:b/>
          <w:i/>
          <w:color w:val="000000"/>
          <w:spacing w:val="1"/>
          <w:lang w:eastAsia="ar-SA"/>
        </w:rPr>
        <w:t xml:space="preserve"> человека.</w:t>
      </w:r>
    </w:p>
    <w:p w:rsidR="00D97ACC" w:rsidRPr="0029623C" w:rsidRDefault="00D97ACC" w:rsidP="00D97ACC">
      <w:pPr>
        <w:widowControl w:val="0"/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before="25"/>
        <w:ind w:left="360" w:hanging="360"/>
        <w:jc w:val="both"/>
        <w:rPr>
          <w:b/>
          <w:color w:val="000000"/>
          <w:lang w:eastAsia="ar-SA"/>
        </w:rPr>
      </w:pPr>
      <w:r w:rsidRPr="0029623C">
        <w:rPr>
          <w:b/>
          <w:color w:val="000000"/>
          <w:spacing w:val="4"/>
          <w:lang w:eastAsia="ar-SA"/>
        </w:rPr>
        <w:t xml:space="preserve">Следует особо обратить внимание на </w:t>
      </w:r>
      <w:r>
        <w:rPr>
          <w:b/>
          <w:color w:val="000000"/>
          <w:spacing w:val="4"/>
          <w:lang w:eastAsia="ar-SA"/>
        </w:rPr>
        <w:t>1</w:t>
      </w:r>
      <w:r w:rsidRPr="007D735E">
        <w:rPr>
          <w:b/>
          <w:i/>
          <w:color w:val="000000"/>
          <w:spacing w:val="4"/>
          <w:lang w:eastAsia="ar-SA"/>
        </w:rPr>
        <w:t xml:space="preserve"> человека</w:t>
      </w:r>
      <w:r w:rsidRPr="0029623C">
        <w:rPr>
          <w:b/>
          <w:i/>
          <w:color w:val="000000"/>
          <w:lang w:eastAsia="ar-SA"/>
        </w:rPr>
        <w:t xml:space="preserve"> </w:t>
      </w:r>
      <w:r w:rsidRPr="0029623C">
        <w:rPr>
          <w:b/>
          <w:color w:val="000000"/>
          <w:lang w:eastAsia="ar-SA"/>
        </w:rPr>
        <w:t xml:space="preserve"> которые, достаточно успешны в обучении математике, но могут, не выполнять домашние задания (единичные случаи).</w:t>
      </w:r>
    </w:p>
    <w:p w:rsidR="00D97ACC" w:rsidRPr="0029623C" w:rsidRDefault="00D97ACC" w:rsidP="00D97ACC">
      <w:pPr>
        <w:shd w:val="clear" w:color="auto" w:fill="FFFFFF"/>
        <w:suppressAutoHyphens/>
        <w:ind w:left="32" w:firstLine="536"/>
        <w:jc w:val="both"/>
        <w:rPr>
          <w:b/>
          <w:lang w:eastAsia="ar-SA"/>
        </w:rPr>
      </w:pPr>
      <w:r w:rsidRPr="0029623C">
        <w:rPr>
          <w:b/>
          <w:color w:val="000000"/>
          <w:spacing w:val="7"/>
          <w:lang w:eastAsia="ar-SA"/>
        </w:rPr>
        <w:lastRenderedPageBreak/>
        <w:t xml:space="preserve">С целью развития мотивации к данному предмету особое внимание </w:t>
      </w:r>
      <w:r w:rsidRPr="0029623C">
        <w:rPr>
          <w:b/>
          <w:color w:val="000000"/>
          <w:spacing w:val="-2"/>
          <w:lang w:eastAsia="ar-SA"/>
        </w:rPr>
        <w:t xml:space="preserve">отводить наглядности на уроках, выполнению учащимися творческих проектов, </w:t>
      </w:r>
      <w:r w:rsidRPr="0029623C">
        <w:rPr>
          <w:b/>
          <w:color w:val="000000"/>
          <w:spacing w:val="-1"/>
          <w:lang w:eastAsia="ar-SA"/>
        </w:rPr>
        <w:t>индивидуальных дифференцированных классных и домашних заданий.</w:t>
      </w:r>
    </w:p>
    <w:p w:rsidR="00D97ACC" w:rsidRPr="00E07EE2" w:rsidRDefault="00D97ACC" w:rsidP="00D97ACC">
      <w:pPr>
        <w:shd w:val="clear" w:color="auto" w:fill="FFFFFF"/>
        <w:suppressAutoHyphens/>
        <w:ind w:left="32" w:firstLine="536"/>
        <w:jc w:val="both"/>
        <w:rPr>
          <w:color w:val="000000"/>
          <w:spacing w:val="-1"/>
          <w:sz w:val="26"/>
          <w:szCs w:val="26"/>
          <w:lang w:eastAsia="ar-SA"/>
        </w:rPr>
      </w:pPr>
      <w:r w:rsidRPr="00602BB0">
        <w:rPr>
          <w:rStyle w:val="c2"/>
          <w:color w:val="000000"/>
          <w:sz w:val="26"/>
          <w:szCs w:val="26"/>
        </w:rPr>
        <w:t>Программа данного курса предусматривает проведение традиционных уроков, уроков-зачетов</w:t>
      </w:r>
      <w:proofErr w:type="gramStart"/>
      <w:r w:rsidRPr="00602BB0">
        <w:rPr>
          <w:rStyle w:val="c2"/>
          <w:color w:val="000000"/>
          <w:sz w:val="26"/>
          <w:szCs w:val="26"/>
        </w:rPr>
        <w:t xml:space="preserve"> ,</w:t>
      </w:r>
      <w:proofErr w:type="gramEnd"/>
      <w:r w:rsidRPr="00602BB0">
        <w:rPr>
          <w:rStyle w:val="c2"/>
          <w:color w:val="000000"/>
          <w:sz w:val="26"/>
          <w:szCs w:val="26"/>
        </w:rPr>
        <w:t xml:space="preserve"> уроков в форме игры , практических занятий , обобщающих уроков</w:t>
      </w:r>
      <w:r w:rsidRPr="00E07EE2">
        <w:rPr>
          <w:rStyle w:val="c2"/>
          <w:rFonts w:ascii="Arial" w:hAnsi="Arial" w:cs="Arial"/>
          <w:color w:val="444444"/>
          <w:sz w:val="26"/>
          <w:szCs w:val="26"/>
        </w:rPr>
        <w:t>.</w:t>
      </w:r>
    </w:p>
    <w:p w:rsidR="00D97ACC" w:rsidRPr="00D46BB4" w:rsidRDefault="00D97ACC" w:rsidP="00D97ACC">
      <w:pPr>
        <w:shd w:val="clear" w:color="auto" w:fill="FFFFFF"/>
        <w:suppressAutoHyphens/>
        <w:ind w:left="32" w:firstLine="536"/>
        <w:jc w:val="both"/>
        <w:rPr>
          <w:b/>
          <w:color w:val="FF0000"/>
          <w:spacing w:val="-1"/>
          <w:sz w:val="26"/>
          <w:szCs w:val="26"/>
          <w:lang w:eastAsia="ar-SA"/>
        </w:rPr>
      </w:pPr>
      <w:r>
        <w:rPr>
          <w:color w:val="000000"/>
          <w:spacing w:val="-1"/>
          <w:sz w:val="26"/>
          <w:szCs w:val="26"/>
          <w:lang w:eastAsia="ar-SA"/>
        </w:rPr>
        <w:t xml:space="preserve">Перечень компетенций: </w:t>
      </w:r>
      <w:proofErr w:type="gramStart"/>
      <w:r w:rsidRPr="0040385C">
        <w:rPr>
          <w:spacing w:val="-1"/>
          <w:sz w:val="26"/>
          <w:szCs w:val="26"/>
          <w:lang w:eastAsia="ar-SA"/>
        </w:rPr>
        <w:t>коммуникативная</w:t>
      </w:r>
      <w:proofErr w:type="gramEnd"/>
      <w:r w:rsidRPr="0040385C">
        <w:rPr>
          <w:spacing w:val="-1"/>
          <w:sz w:val="26"/>
          <w:szCs w:val="26"/>
          <w:lang w:eastAsia="ar-SA"/>
        </w:rPr>
        <w:t xml:space="preserve">, информационная, учебно-познавательная, ценностно-смысловая, личностного </w:t>
      </w:r>
      <w:r w:rsidRPr="00D46BB4">
        <w:rPr>
          <w:b/>
          <w:spacing w:val="-1"/>
          <w:sz w:val="26"/>
          <w:szCs w:val="26"/>
          <w:lang w:eastAsia="ar-SA"/>
        </w:rPr>
        <w:t>самосовершенствования</w:t>
      </w:r>
      <w:r w:rsidRPr="00D46BB4">
        <w:rPr>
          <w:b/>
          <w:color w:val="FF0000"/>
          <w:spacing w:val="-1"/>
          <w:sz w:val="26"/>
          <w:szCs w:val="26"/>
          <w:lang w:eastAsia="ar-SA"/>
        </w:rPr>
        <w:t>.</w:t>
      </w:r>
    </w:p>
    <w:p w:rsidR="004A4AAD" w:rsidRDefault="004A4AAD">
      <w:bookmarkStart w:id="0" w:name="_GoBack"/>
      <w:bookmarkEnd w:id="0"/>
    </w:p>
    <w:sectPr w:rsidR="004A4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E869D9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342E7FFD"/>
    <w:multiLevelType w:val="hybridMultilevel"/>
    <w:tmpl w:val="A33823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•"/>
        <w:legacy w:legacy="1" w:legacySpace="0" w:legacyIndent="3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ACC"/>
    <w:rsid w:val="00011B20"/>
    <w:rsid w:val="00012512"/>
    <w:rsid w:val="000135FD"/>
    <w:rsid w:val="00020990"/>
    <w:rsid w:val="00042AB9"/>
    <w:rsid w:val="000453B7"/>
    <w:rsid w:val="00046CEB"/>
    <w:rsid w:val="00051EA2"/>
    <w:rsid w:val="0007198E"/>
    <w:rsid w:val="000754ED"/>
    <w:rsid w:val="0008236A"/>
    <w:rsid w:val="00083DC8"/>
    <w:rsid w:val="000861EB"/>
    <w:rsid w:val="0008760F"/>
    <w:rsid w:val="00094815"/>
    <w:rsid w:val="000B73B5"/>
    <w:rsid w:val="000C6385"/>
    <w:rsid w:val="000D227F"/>
    <w:rsid w:val="000D244B"/>
    <w:rsid w:val="000D42A6"/>
    <w:rsid w:val="000D5D83"/>
    <w:rsid w:val="000D669C"/>
    <w:rsid w:val="000D66DE"/>
    <w:rsid w:val="000E0D0F"/>
    <w:rsid w:val="000E503A"/>
    <w:rsid w:val="000E6048"/>
    <w:rsid w:val="000E680D"/>
    <w:rsid w:val="000F1A24"/>
    <w:rsid w:val="000F38E3"/>
    <w:rsid w:val="000F42EC"/>
    <w:rsid w:val="000F5892"/>
    <w:rsid w:val="0010164B"/>
    <w:rsid w:val="00104B3D"/>
    <w:rsid w:val="00114CDF"/>
    <w:rsid w:val="00122A77"/>
    <w:rsid w:val="0013648F"/>
    <w:rsid w:val="00137B76"/>
    <w:rsid w:val="00152941"/>
    <w:rsid w:val="00156DED"/>
    <w:rsid w:val="00160FB5"/>
    <w:rsid w:val="001612F7"/>
    <w:rsid w:val="001679B5"/>
    <w:rsid w:val="0017237C"/>
    <w:rsid w:val="0017581F"/>
    <w:rsid w:val="00177AE5"/>
    <w:rsid w:val="00184580"/>
    <w:rsid w:val="001A3537"/>
    <w:rsid w:val="001A6813"/>
    <w:rsid w:val="001B1D0D"/>
    <w:rsid w:val="001B3D7A"/>
    <w:rsid w:val="001B4C98"/>
    <w:rsid w:val="001C2CE5"/>
    <w:rsid w:val="001C389D"/>
    <w:rsid w:val="001C6EBE"/>
    <w:rsid w:val="001D79B9"/>
    <w:rsid w:val="001E0749"/>
    <w:rsid w:val="001E0BC2"/>
    <w:rsid w:val="001E4FE1"/>
    <w:rsid w:val="001F117C"/>
    <w:rsid w:val="001F25D6"/>
    <w:rsid w:val="001F297A"/>
    <w:rsid w:val="001F4683"/>
    <w:rsid w:val="001F65C6"/>
    <w:rsid w:val="00203673"/>
    <w:rsid w:val="00213850"/>
    <w:rsid w:val="00213D71"/>
    <w:rsid w:val="002271E0"/>
    <w:rsid w:val="00245F87"/>
    <w:rsid w:val="002528EF"/>
    <w:rsid w:val="00253612"/>
    <w:rsid w:val="00253ACE"/>
    <w:rsid w:val="002572F1"/>
    <w:rsid w:val="00265C30"/>
    <w:rsid w:val="0027082C"/>
    <w:rsid w:val="00282407"/>
    <w:rsid w:val="00283667"/>
    <w:rsid w:val="002845ED"/>
    <w:rsid w:val="00292DB9"/>
    <w:rsid w:val="0029694B"/>
    <w:rsid w:val="002A1580"/>
    <w:rsid w:val="002A2541"/>
    <w:rsid w:val="002B47A8"/>
    <w:rsid w:val="002C5DB0"/>
    <w:rsid w:val="002D397F"/>
    <w:rsid w:val="002D655E"/>
    <w:rsid w:val="002E618B"/>
    <w:rsid w:val="00300D8F"/>
    <w:rsid w:val="0031789A"/>
    <w:rsid w:val="003262C0"/>
    <w:rsid w:val="00326656"/>
    <w:rsid w:val="00330C19"/>
    <w:rsid w:val="0036322B"/>
    <w:rsid w:val="003739AD"/>
    <w:rsid w:val="00375A72"/>
    <w:rsid w:val="003B02E7"/>
    <w:rsid w:val="003C1390"/>
    <w:rsid w:val="003D4094"/>
    <w:rsid w:val="003E0311"/>
    <w:rsid w:val="003E3851"/>
    <w:rsid w:val="003E4434"/>
    <w:rsid w:val="003E50A2"/>
    <w:rsid w:val="00400E93"/>
    <w:rsid w:val="004054EE"/>
    <w:rsid w:val="00407C84"/>
    <w:rsid w:val="0042782F"/>
    <w:rsid w:val="0043038B"/>
    <w:rsid w:val="00433533"/>
    <w:rsid w:val="0043720F"/>
    <w:rsid w:val="00437229"/>
    <w:rsid w:val="00440D2B"/>
    <w:rsid w:val="004413FD"/>
    <w:rsid w:val="00441FA8"/>
    <w:rsid w:val="00443443"/>
    <w:rsid w:val="00446117"/>
    <w:rsid w:val="00451EC6"/>
    <w:rsid w:val="00453B63"/>
    <w:rsid w:val="00470C75"/>
    <w:rsid w:val="004756AF"/>
    <w:rsid w:val="00482420"/>
    <w:rsid w:val="00484116"/>
    <w:rsid w:val="00484AB1"/>
    <w:rsid w:val="00493BDC"/>
    <w:rsid w:val="004A4146"/>
    <w:rsid w:val="004A4AAD"/>
    <w:rsid w:val="004A7DA0"/>
    <w:rsid w:val="004B0C90"/>
    <w:rsid w:val="004B1E39"/>
    <w:rsid w:val="004B563C"/>
    <w:rsid w:val="004C0558"/>
    <w:rsid w:val="004C669B"/>
    <w:rsid w:val="004D155A"/>
    <w:rsid w:val="004E5B7A"/>
    <w:rsid w:val="004E6438"/>
    <w:rsid w:val="0050245E"/>
    <w:rsid w:val="00502F5A"/>
    <w:rsid w:val="00513480"/>
    <w:rsid w:val="00515AE0"/>
    <w:rsid w:val="00521387"/>
    <w:rsid w:val="00523AAD"/>
    <w:rsid w:val="0052422F"/>
    <w:rsid w:val="005258AB"/>
    <w:rsid w:val="00536DBE"/>
    <w:rsid w:val="00550F0E"/>
    <w:rsid w:val="005517DA"/>
    <w:rsid w:val="005528FD"/>
    <w:rsid w:val="005626D4"/>
    <w:rsid w:val="0056698F"/>
    <w:rsid w:val="00570231"/>
    <w:rsid w:val="00574E57"/>
    <w:rsid w:val="005B351E"/>
    <w:rsid w:val="005C1E88"/>
    <w:rsid w:val="005D09BA"/>
    <w:rsid w:val="005D7C26"/>
    <w:rsid w:val="005E7BFE"/>
    <w:rsid w:val="005F3F58"/>
    <w:rsid w:val="00633338"/>
    <w:rsid w:val="0063589A"/>
    <w:rsid w:val="00636E1D"/>
    <w:rsid w:val="00636E9F"/>
    <w:rsid w:val="006429BC"/>
    <w:rsid w:val="00645F1E"/>
    <w:rsid w:val="0064763A"/>
    <w:rsid w:val="006602BE"/>
    <w:rsid w:val="006665B1"/>
    <w:rsid w:val="006675AE"/>
    <w:rsid w:val="006843F1"/>
    <w:rsid w:val="00685F81"/>
    <w:rsid w:val="0069485A"/>
    <w:rsid w:val="00695CEC"/>
    <w:rsid w:val="006A484B"/>
    <w:rsid w:val="006B080A"/>
    <w:rsid w:val="006B5BA7"/>
    <w:rsid w:val="006B7250"/>
    <w:rsid w:val="006C106E"/>
    <w:rsid w:val="006C1F2D"/>
    <w:rsid w:val="006C646E"/>
    <w:rsid w:val="006D0428"/>
    <w:rsid w:val="006E261E"/>
    <w:rsid w:val="006F1B61"/>
    <w:rsid w:val="0070359F"/>
    <w:rsid w:val="00707FD2"/>
    <w:rsid w:val="00710E29"/>
    <w:rsid w:val="00726DDC"/>
    <w:rsid w:val="00742409"/>
    <w:rsid w:val="00745C1D"/>
    <w:rsid w:val="00750E85"/>
    <w:rsid w:val="00762253"/>
    <w:rsid w:val="0077460C"/>
    <w:rsid w:val="0078046D"/>
    <w:rsid w:val="00782FD8"/>
    <w:rsid w:val="00787DD2"/>
    <w:rsid w:val="007910A0"/>
    <w:rsid w:val="00792C2A"/>
    <w:rsid w:val="007974EF"/>
    <w:rsid w:val="007A5075"/>
    <w:rsid w:val="007A5D80"/>
    <w:rsid w:val="007B6C8C"/>
    <w:rsid w:val="007B7ABC"/>
    <w:rsid w:val="007C344B"/>
    <w:rsid w:val="007C37ED"/>
    <w:rsid w:val="007C46CF"/>
    <w:rsid w:val="007C7EF6"/>
    <w:rsid w:val="007D2031"/>
    <w:rsid w:val="007D7E05"/>
    <w:rsid w:val="007E2F79"/>
    <w:rsid w:val="007E2FC6"/>
    <w:rsid w:val="007F3CA0"/>
    <w:rsid w:val="007F4C81"/>
    <w:rsid w:val="00801810"/>
    <w:rsid w:val="008117EF"/>
    <w:rsid w:val="00815FC4"/>
    <w:rsid w:val="008169E5"/>
    <w:rsid w:val="00817C8A"/>
    <w:rsid w:val="00827173"/>
    <w:rsid w:val="0084025F"/>
    <w:rsid w:val="008436A4"/>
    <w:rsid w:val="0085106C"/>
    <w:rsid w:val="00851741"/>
    <w:rsid w:val="00852370"/>
    <w:rsid w:val="008530D1"/>
    <w:rsid w:val="008543F2"/>
    <w:rsid w:val="00857B9A"/>
    <w:rsid w:val="00861F20"/>
    <w:rsid w:val="0088307A"/>
    <w:rsid w:val="008B4B3F"/>
    <w:rsid w:val="008B5B40"/>
    <w:rsid w:val="008D689C"/>
    <w:rsid w:val="008E4438"/>
    <w:rsid w:val="008E6BE1"/>
    <w:rsid w:val="008F16AF"/>
    <w:rsid w:val="008F21E0"/>
    <w:rsid w:val="008F3A72"/>
    <w:rsid w:val="008F7ED1"/>
    <w:rsid w:val="009054E3"/>
    <w:rsid w:val="00906C1A"/>
    <w:rsid w:val="009119F1"/>
    <w:rsid w:val="00914F09"/>
    <w:rsid w:val="0093382D"/>
    <w:rsid w:val="00946CD2"/>
    <w:rsid w:val="00950B36"/>
    <w:rsid w:val="00960461"/>
    <w:rsid w:val="00963C1C"/>
    <w:rsid w:val="00963DBF"/>
    <w:rsid w:val="00977127"/>
    <w:rsid w:val="009839A0"/>
    <w:rsid w:val="0098564F"/>
    <w:rsid w:val="009856DA"/>
    <w:rsid w:val="00987565"/>
    <w:rsid w:val="00990F6A"/>
    <w:rsid w:val="00997114"/>
    <w:rsid w:val="009A58E5"/>
    <w:rsid w:val="009C4A2E"/>
    <w:rsid w:val="009E06C1"/>
    <w:rsid w:val="009E19D0"/>
    <w:rsid w:val="009E332D"/>
    <w:rsid w:val="009E34FC"/>
    <w:rsid w:val="009E6A88"/>
    <w:rsid w:val="009F5298"/>
    <w:rsid w:val="009F6572"/>
    <w:rsid w:val="00A052DA"/>
    <w:rsid w:val="00A06D2D"/>
    <w:rsid w:val="00A25CEA"/>
    <w:rsid w:val="00A335B1"/>
    <w:rsid w:val="00A401A6"/>
    <w:rsid w:val="00A41B67"/>
    <w:rsid w:val="00A4496D"/>
    <w:rsid w:val="00A46B6F"/>
    <w:rsid w:val="00A52CCA"/>
    <w:rsid w:val="00A537B9"/>
    <w:rsid w:val="00A604B1"/>
    <w:rsid w:val="00A63B9B"/>
    <w:rsid w:val="00A7220D"/>
    <w:rsid w:val="00A804FB"/>
    <w:rsid w:val="00A80D45"/>
    <w:rsid w:val="00AA6EB1"/>
    <w:rsid w:val="00AA7376"/>
    <w:rsid w:val="00AB1236"/>
    <w:rsid w:val="00AB302F"/>
    <w:rsid w:val="00AB702B"/>
    <w:rsid w:val="00AB7913"/>
    <w:rsid w:val="00AC1956"/>
    <w:rsid w:val="00AD14E6"/>
    <w:rsid w:val="00AD2260"/>
    <w:rsid w:val="00AD22E4"/>
    <w:rsid w:val="00AD7AA8"/>
    <w:rsid w:val="00AF70FC"/>
    <w:rsid w:val="00B07EBB"/>
    <w:rsid w:val="00B1401F"/>
    <w:rsid w:val="00B173B8"/>
    <w:rsid w:val="00B33D21"/>
    <w:rsid w:val="00B35B46"/>
    <w:rsid w:val="00B369E3"/>
    <w:rsid w:val="00B36D3D"/>
    <w:rsid w:val="00B36FE5"/>
    <w:rsid w:val="00B46AF7"/>
    <w:rsid w:val="00B63F29"/>
    <w:rsid w:val="00B63F3D"/>
    <w:rsid w:val="00B647A4"/>
    <w:rsid w:val="00B656CF"/>
    <w:rsid w:val="00B8206C"/>
    <w:rsid w:val="00B9049A"/>
    <w:rsid w:val="00B9769F"/>
    <w:rsid w:val="00BA3CD8"/>
    <w:rsid w:val="00BB149A"/>
    <w:rsid w:val="00BB2F64"/>
    <w:rsid w:val="00BB33A5"/>
    <w:rsid w:val="00BC2B8A"/>
    <w:rsid w:val="00BE0279"/>
    <w:rsid w:val="00BE5240"/>
    <w:rsid w:val="00BF24F3"/>
    <w:rsid w:val="00BF5EFD"/>
    <w:rsid w:val="00C17EA6"/>
    <w:rsid w:val="00C21C09"/>
    <w:rsid w:val="00C22711"/>
    <w:rsid w:val="00C2647B"/>
    <w:rsid w:val="00C40D25"/>
    <w:rsid w:val="00C42E74"/>
    <w:rsid w:val="00C4426C"/>
    <w:rsid w:val="00C5061A"/>
    <w:rsid w:val="00C6460A"/>
    <w:rsid w:val="00C77B6A"/>
    <w:rsid w:val="00C869AC"/>
    <w:rsid w:val="00C94FE9"/>
    <w:rsid w:val="00C95BEC"/>
    <w:rsid w:val="00C97333"/>
    <w:rsid w:val="00CA05EE"/>
    <w:rsid w:val="00CA664B"/>
    <w:rsid w:val="00CB0A4B"/>
    <w:rsid w:val="00CB0FB1"/>
    <w:rsid w:val="00CB540B"/>
    <w:rsid w:val="00CB7CA0"/>
    <w:rsid w:val="00CC1F20"/>
    <w:rsid w:val="00CD571C"/>
    <w:rsid w:val="00CD665B"/>
    <w:rsid w:val="00CD7BCE"/>
    <w:rsid w:val="00CF610D"/>
    <w:rsid w:val="00D10D77"/>
    <w:rsid w:val="00D16E24"/>
    <w:rsid w:val="00D33A4C"/>
    <w:rsid w:val="00D40A94"/>
    <w:rsid w:val="00D53EB9"/>
    <w:rsid w:val="00D5735D"/>
    <w:rsid w:val="00D63287"/>
    <w:rsid w:val="00D64E51"/>
    <w:rsid w:val="00D749CE"/>
    <w:rsid w:val="00D97ACC"/>
    <w:rsid w:val="00DA3B49"/>
    <w:rsid w:val="00DA607E"/>
    <w:rsid w:val="00DA6F8B"/>
    <w:rsid w:val="00DA77F0"/>
    <w:rsid w:val="00DB6E29"/>
    <w:rsid w:val="00DD3883"/>
    <w:rsid w:val="00DD44DF"/>
    <w:rsid w:val="00DD5995"/>
    <w:rsid w:val="00DE0223"/>
    <w:rsid w:val="00DF2B9C"/>
    <w:rsid w:val="00E00BA1"/>
    <w:rsid w:val="00E10C77"/>
    <w:rsid w:val="00E15B12"/>
    <w:rsid w:val="00E2736E"/>
    <w:rsid w:val="00E364A9"/>
    <w:rsid w:val="00E403EA"/>
    <w:rsid w:val="00E463F9"/>
    <w:rsid w:val="00E570D7"/>
    <w:rsid w:val="00E60890"/>
    <w:rsid w:val="00E62B20"/>
    <w:rsid w:val="00E62C08"/>
    <w:rsid w:val="00E70C03"/>
    <w:rsid w:val="00E72F0B"/>
    <w:rsid w:val="00E765C2"/>
    <w:rsid w:val="00E7710E"/>
    <w:rsid w:val="00E91711"/>
    <w:rsid w:val="00EA1E78"/>
    <w:rsid w:val="00EA748E"/>
    <w:rsid w:val="00EB2E66"/>
    <w:rsid w:val="00ED73F8"/>
    <w:rsid w:val="00EE38CA"/>
    <w:rsid w:val="00EE4160"/>
    <w:rsid w:val="00EF3761"/>
    <w:rsid w:val="00F1443E"/>
    <w:rsid w:val="00F229BE"/>
    <w:rsid w:val="00F30112"/>
    <w:rsid w:val="00F30E14"/>
    <w:rsid w:val="00F37D07"/>
    <w:rsid w:val="00F646EC"/>
    <w:rsid w:val="00F66041"/>
    <w:rsid w:val="00F73731"/>
    <w:rsid w:val="00F738D7"/>
    <w:rsid w:val="00F77E1E"/>
    <w:rsid w:val="00F8450E"/>
    <w:rsid w:val="00F86D9B"/>
    <w:rsid w:val="00F93429"/>
    <w:rsid w:val="00F94BAD"/>
    <w:rsid w:val="00F9716F"/>
    <w:rsid w:val="00F97ACE"/>
    <w:rsid w:val="00FA2A17"/>
    <w:rsid w:val="00FA3EC9"/>
    <w:rsid w:val="00FA50D2"/>
    <w:rsid w:val="00FA5C50"/>
    <w:rsid w:val="00FD33F2"/>
    <w:rsid w:val="00FE00BB"/>
    <w:rsid w:val="00FF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7A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ACC"/>
    <w:rPr>
      <w:rFonts w:ascii="Tahoma" w:hAnsi="Tahoma" w:cs="Tahoma"/>
      <w:sz w:val="16"/>
      <w:szCs w:val="16"/>
    </w:rPr>
  </w:style>
  <w:style w:type="character" w:customStyle="1" w:styleId="c2">
    <w:name w:val="c2"/>
    <w:basedOn w:val="a0"/>
    <w:rsid w:val="00D97A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7A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ACC"/>
    <w:rPr>
      <w:rFonts w:ascii="Tahoma" w:hAnsi="Tahoma" w:cs="Tahoma"/>
      <w:sz w:val="16"/>
      <w:szCs w:val="16"/>
    </w:rPr>
  </w:style>
  <w:style w:type="character" w:customStyle="1" w:styleId="c2">
    <w:name w:val="c2"/>
    <w:basedOn w:val="a0"/>
    <w:rsid w:val="00D97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школа3</dc:creator>
  <cp:lastModifiedBy>школа3</cp:lastModifiedBy>
  <cp:revision>1</cp:revision>
  <dcterms:created xsi:type="dcterms:W3CDTF">2013-11-28T06:31:00Z</dcterms:created>
  <dcterms:modified xsi:type="dcterms:W3CDTF">2013-11-28T06:32:00Z</dcterms:modified>
</cp:coreProperties>
</file>